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5E" w:rsidRDefault="00275E5E" w:rsidP="00275E5E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>
        <w:rPr>
          <w:sz w:val="56"/>
          <w:szCs w:val="48"/>
        </w:rPr>
        <w:t>АДМИНИСТРАЦИЯ</w:t>
      </w:r>
    </w:p>
    <w:p w:rsidR="00275E5E" w:rsidRDefault="00275E5E" w:rsidP="00275E5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Саянского района</w:t>
      </w:r>
    </w:p>
    <w:p w:rsidR="00275E5E" w:rsidRDefault="00275E5E" w:rsidP="00275E5E">
      <w:pPr>
        <w:tabs>
          <w:tab w:val="left" w:pos="5980"/>
        </w:tabs>
        <w:jc w:val="center"/>
        <w:rPr>
          <w:rFonts w:ascii="Times New Roman" w:hAnsi="Times New Roman"/>
          <w:b/>
          <w:sz w:val="12"/>
          <w:szCs w:val="48"/>
        </w:rPr>
      </w:pPr>
    </w:p>
    <w:p w:rsidR="00275E5E" w:rsidRDefault="00275E5E" w:rsidP="00275E5E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>
        <w:rPr>
          <w:sz w:val="56"/>
          <w:szCs w:val="48"/>
        </w:rPr>
        <w:t>ПОСТАНОВЛЕНИЕ</w:t>
      </w:r>
    </w:p>
    <w:p w:rsidR="00275E5E" w:rsidRDefault="00275E5E" w:rsidP="00275E5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Агинское</w:t>
      </w:r>
    </w:p>
    <w:p w:rsidR="00275E5E" w:rsidRDefault="00275E5E" w:rsidP="00275E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E5E" w:rsidRDefault="00D65BE8" w:rsidP="00275E5E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 13.10.2020</w:t>
      </w:r>
      <w:r w:rsidR="00275E5E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№</w:t>
      </w:r>
      <w:r w:rsidR="00880CEA">
        <w:rPr>
          <w:rFonts w:ascii="Times New Roman" w:hAnsi="Times New Roman"/>
          <w:sz w:val="28"/>
          <w:szCs w:val="24"/>
        </w:rPr>
        <w:t>493</w:t>
      </w:r>
      <w:r>
        <w:rPr>
          <w:rFonts w:ascii="Times New Roman" w:hAnsi="Times New Roman"/>
          <w:sz w:val="28"/>
          <w:szCs w:val="24"/>
        </w:rPr>
        <w:t>-п</w:t>
      </w:r>
    </w:p>
    <w:p w:rsidR="00275E5E" w:rsidRDefault="00275E5E" w:rsidP="00275E5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</w:t>
      </w:r>
    </w:p>
    <w:p w:rsidR="00275E5E" w:rsidRPr="00EE1206" w:rsidRDefault="00275E5E" w:rsidP="00275E5E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E12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</w:t>
      </w:r>
      <w:proofErr w:type="gramStart"/>
      <w:r w:rsidRPr="00EE1206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275E5E" w:rsidRPr="00EE1206" w:rsidRDefault="00275E5E" w:rsidP="00275E5E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E1206">
        <w:rPr>
          <w:rFonts w:ascii="Times New Roman" w:hAnsi="Times New Roman" w:cs="Times New Roman"/>
          <w:b w:val="0"/>
          <w:sz w:val="28"/>
          <w:szCs w:val="28"/>
        </w:rPr>
        <w:t xml:space="preserve">реализации Стратегии </w:t>
      </w:r>
      <w:proofErr w:type="gramStart"/>
      <w:r w:rsidRPr="00EE1206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</w:t>
      </w:r>
      <w:proofErr w:type="gramEnd"/>
    </w:p>
    <w:p w:rsidR="00275E5E" w:rsidRPr="00EE1206" w:rsidRDefault="00275E5E" w:rsidP="00275E5E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E1206">
        <w:rPr>
          <w:rFonts w:ascii="Times New Roman" w:hAnsi="Times New Roman" w:cs="Times New Roman"/>
          <w:b w:val="0"/>
          <w:sz w:val="28"/>
          <w:szCs w:val="28"/>
        </w:rPr>
        <w:t>развития муниципального образования</w:t>
      </w:r>
    </w:p>
    <w:p w:rsidR="00275E5E" w:rsidRPr="00EE1206" w:rsidRDefault="00275E5E" w:rsidP="00275E5E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E1206">
        <w:rPr>
          <w:rFonts w:ascii="Times New Roman" w:hAnsi="Times New Roman" w:cs="Times New Roman"/>
          <w:b w:val="0"/>
          <w:sz w:val="28"/>
          <w:szCs w:val="28"/>
        </w:rPr>
        <w:t xml:space="preserve">Саянский район Красноярского края до 2030 года </w:t>
      </w:r>
    </w:p>
    <w:p w:rsidR="00275E5E" w:rsidRPr="00EE1206" w:rsidRDefault="00275E5E" w:rsidP="00275E5E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75E5E" w:rsidRPr="00EE1206" w:rsidRDefault="00545FCA" w:rsidP="003D7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1206">
        <w:rPr>
          <w:rFonts w:ascii="Times New Roman" w:hAnsi="Times New Roman" w:cs="Times New Roman"/>
          <w:sz w:val="28"/>
          <w:szCs w:val="28"/>
          <w:lang w:val="ru-RU"/>
        </w:rPr>
        <w:t>В соответстви</w:t>
      </w:r>
      <w:r w:rsidR="00C370DA" w:rsidRPr="00EE1206">
        <w:rPr>
          <w:rFonts w:ascii="Times New Roman" w:hAnsi="Times New Roman" w:cs="Times New Roman"/>
          <w:sz w:val="28"/>
          <w:szCs w:val="28"/>
          <w:lang w:val="ru-RU"/>
        </w:rPr>
        <w:t>и с Федеральным законом</w:t>
      </w:r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от 28.06.2014г. № 172-ФЗ «О стратегическом планировании в Российской Федерации», частью 3 статьи 15 Закона красноярского края от 24.12.2015 №9-4112 «О стратегическом планировании в Красноярском крае»</w:t>
      </w:r>
      <w:r w:rsidR="00633B32" w:rsidRPr="00EE1206">
        <w:rPr>
          <w:rFonts w:ascii="Times New Roman" w:hAnsi="Times New Roman" w:cs="Times New Roman"/>
          <w:sz w:val="28"/>
          <w:szCs w:val="28"/>
          <w:lang w:val="ru-RU"/>
        </w:rPr>
        <w:t>, решением Саянского районного Совета депутатов пятого</w:t>
      </w:r>
      <w:r w:rsidR="00784F89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созыва от 14.11.2019 года №52-290 «Об утверждении Стратегии</w:t>
      </w:r>
      <w:r w:rsidR="00784F89" w:rsidRPr="00EE12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4F89" w:rsidRPr="00EE1206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социально-экономического развития муниципального образования Саянский район Красноярского края до 2030 года</w:t>
      </w:r>
      <w:r w:rsidR="00EE1206" w:rsidRPr="00EE120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, руководствуясь </w:t>
      </w:r>
      <w:r w:rsidR="00784F89" w:rsidRPr="00EE1206">
        <w:rPr>
          <w:rFonts w:ascii="Times New Roman" w:hAnsi="Times New Roman" w:cs="Times New Roman"/>
          <w:sz w:val="28"/>
          <w:szCs w:val="28"/>
          <w:lang w:val="ru-RU"/>
        </w:rPr>
        <w:t>статьей 34 Устава</w:t>
      </w:r>
      <w:proofErr w:type="gramEnd"/>
      <w:r w:rsidR="00EE1206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 Саянского муниципального</w:t>
      </w:r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ра</w:t>
      </w:r>
      <w:r w:rsidR="00784F89" w:rsidRPr="00EE1206">
        <w:rPr>
          <w:rFonts w:ascii="Times New Roman" w:hAnsi="Times New Roman" w:cs="Times New Roman"/>
          <w:sz w:val="28"/>
          <w:szCs w:val="28"/>
          <w:lang w:val="ru-RU"/>
        </w:rPr>
        <w:t>йон</w:t>
      </w:r>
      <w:r w:rsidR="00EE1206" w:rsidRPr="00EE12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84F89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Красноярского края,</w:t>
      </w:r>
      <w:r w:rsidR="003D7294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E5E" w:rsidRPr="00EE1206">
        <w:rPr>
          <w:rFonts w:ascii="Times New Roman" w:eastAsia="Calibri" w:hAnsi="Times New Roman" w:cs="Times New Roman"/>
          <w:sz w:val="28"/>
          <w:szCs w:val="28"/>
          <w:lang w:val="ru-RU"/>
        </w:rPr>
        <w:t>ПОСТАНОВЛЯЮ:</w:t>
      </w:r>
    </w:p>
    <w:p w:rsidR="00275E5E" w:rsidRPr="00EE1206" w:rsidRDefault="00275E5E" w:rsidP="00275E5E">
      <w:pPr>
        <w:pStyle w:val="ConsTitle"/>
        <w:keepNext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1206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реализации Стратегии социально-экономического развития муниципального образования Саянский район Красноярского края до 2030 года согласно приложению</w:t>
      </w:r>
      <w:r w:rsidR="00EE1206" w:rsidRPr="00EE120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EE12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75E5E" w:rsidRPr="00EE1206" w:rsidRDefault="00275E5E" w:rsidP="00275E5E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06">
        <w:rPr>
          <w:rFonts w:ascii="Times New Roman" w:eastAsia="Calibri" w:hAnsi="Times New Roman" w:cs="Times New Roman"/>
          <w:sz w:val="28"/>
          <w:szCs w:val="28"/>
        </w:rPr>
        <w:t xml:space="preserve">2. План </w:t>
      </w:r>
      <w:r w:rsidRPr="00EE1206">
        <w:rPr>
          <w:rFonts w:ascii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 муниципального образования Саянский район Красноярского края до 2030 года (</w:t>
      </w:r>
      <w:proofErr w:type="spellStart"/>
      <w:r w:rsidRPr="00EE1206">
        <w:rPr>
          <w:rFonts w:ascii="Times New Roman" w:hAnsi="Times New Roman" w:cs="Times New Roman"/>
          <w:sz w:val="28"/>
          <w:szCs w:val="28"/>
        </w:rPr>
        <w:t>далее-План</w:t>
      </w:r>
      <w:proofErr w:type="spellEnd"/>
      <w:r w:rsidRPr="00EE1206">
        <w:rPr>
          <w:rFonts w:ascii="Times New Roman" w:hAnsi="Times New Roman" w:cs="Times New Roman"/>
          <w:sz w:val="28"/>
          <w:szCs w:val="28"/>
        </w:rPr>
        <w:t xml:space="preserve"> мероприятий) считать основным механизмом мониторинга и контроля реализации Стратегии социально-экономического развития муниципального образования Саянский район Красноярского края до 2030 года.</w:t>
      </w:r>
    </w:p>
    <w:p w:rsidR="00275E5E" w:rsidRPr="00EE1206" w:rsidRDefault="00275E5E" w:rsidP="00275E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3. Определить </w:t>
      </w:r>
      <w:proofErr w:type="gramStart"/>
      <w:r w:rsidRPr="00EE1206">
        <w:rPr>
          <w:rFonts w:ascii="Times New Roman" w:hAnsi="Times New Roman" w:cs="Times New Roman"/>
          <w:sz w:val="28"/>
          <w:szCs w:val="28"/>
          <w:lang w:val="ru-RU"/>
        </w:rPr>
        <w:t>ответственным</w:t>
      </w:r>
      <w:proofErr w:type="gramEnd"/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за мониторинг, контроль исполнения, корректировку и актуализацию Плана мероприятий отдел экономики, охраны труда и муниципального заказа администрации Саянского района</w:t>
      </w:r>
      <w:r w:rsidR="00545FCA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45FCA" w:rsidRPr="00EE1206">
        <w:rPr>
          <w:rFonts w:ascii="Times New Roman" w:hAnsi="Times New Roman" w:cs="Times New Roman"/>
          <w:sz w:val="28"/>
          <w:szCs w:val="28"/>
          <w:lang w:val="ru-RU"/>
        </w:rPr>
        <w:t>далее-Ответственный</w:t>
      </w:r>
      <w:proofErr w:type="spellEnd"/>
      <w:r w:rsidR="00545FCA" w:rsidRPr="00EE120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12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5E5E" w:rsidRPr="00EE1206" w:rsidRDefault="00275E5E" w:rsidP="00275E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EE1206" w:rsidRPr="00EE1206">
        <w:rPr>
          <w:rFonts w:ascii="Times New Roman" w:hAnsi="Times New Roman" w:cs="Times New Roman"/>
          <w:sz w:val="28"/>
          <w:szCs w:val="28"/>
          <w:lang w:val="ru-RU"/>
        </w:rPr>
        <w:t>Руководителям муниципальных учреждений</w:t>
      </w:r>
      <w:r w:rsidRPr="00EE1206">
        <w:rPr>
          <w:rFonts w:ascii="Times New Roman" w:hAnsi="Times New Roman" w:cs="Times New Roman"/>
          <w:sz w:val="28"/>
          <w:szCs w:val="28"/>
          <w:lang w:val="ru-RU"/>
        </w:rPr>
        <w:t>, начальникам структурных подразделений</w:t>
      </w:r>
      <w:r w:rsidR="00545FCA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Саянского района, участвующим в реализации Плана мероприятий, ежегодно в срок до 01 марта текущего финансового года представлять отчет о ходе его реализации </w:t>
      </w:r>
      <w:proofErr w:type="gramStart"/>
      <w:r w:rsidR="00545FCA" w:rsidRPr="00EE1206">
        <w:rPr>
          <w:rFonts w:ascii="Times New Roman" w:hAnsi="Times New Roman" w:cs="Times New Roman"/>
          <w:sz w:val="28"/>
          <w:szCs w:val="28"/>
          <w:lang w:val="ru-RU"/>
        </w:rPr>
        <w:t>Ответственному</w:t>
      </w:r>
      <w:proofErr w:type="gramEnd"/>
      <w:r w:rsidR="00545FCA" w:rsidRPr="00EE12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5FCA" w:rsidRPr="00EE1206" w:rsidRDefault="00545FCA" w:rsidP="00275E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206">
        <w:rPr>
          <w:rFonts w:ascii="Times New Roman" w:hAnsi="Times New Roman" w:cs="Times New Roman"/>
          <w:sz w:val="28"/>
          <w:szCs w:val="28"/>
          <w:lang w:val="ru-RU"/>
        </w:rPr>
        <w:lastRenderedPageBreak/>
        <w:t>5. Рук</w:t>
      </w:r>
      <w:r w:rsidR="00EE1206" w:rsidRPr="00EE1206">
        <w:rPr>
          <w:rFonts w:ascii="Times New Roman" w:hAnsi="Times New Roman" w:cs="Times New Roman"/>
          <w:sz w:val="28"/>
          <w:szCs w:val="28"/>
          <w:lang w:val="ru-RU"/>
        </w:rPr>
        <w:t>оводителям муниципальных учреждений</w:t>
      </w:r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начальникам структурных подразделений администрации Саянского района, участвующим в реализации Плана мероприятий, своевременно направлять </w:t>
      </w:r>
      <w:proofErr w:type="gramStart"/>
      <w:r w:rsidRPr="00EE1206">
        <w:rPr>
          <w:rFonts w:ascii="Times New Roman" w:hAnsi="Times New Roman" w:cs="Times New Roman"/>
          <w:sz w:val="28"/>
          <w:szCs w:val="28"/>
          <w:lang w:val="ru-RU"/>
        </w:rPr>
        <w:t>Ответственному</w:t>
      </w:r>
      <w:proofErr w:type="gramEnd"/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для </w:t>
      </w:r>
      <w:r w:rsidR="003D7294" w:rsidRPr="00EE1206">
        <w:rPr>
          <w:rFonts w:ascii="Times New Roman" w:hAnsi="Times New Roman" w:cs="Times New Roman"/>
          <w:sz w:val="28"/>
          <w:szCs w:val="28"/>
          <w:lang w:val="ru-RU"/>
        </w:rPr>
        <w:t>его корректировки</w:t>
      </w:r>
      <w:r w:rsidRPr="00EE12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5E5E" w:rsidRPr="00EE1206" w:rsidRDefault="00545FCA" w:rsidP="00275E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275E5E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Организационно-правовому отделу администрации опубликовать настоящее постановление на </w:t>
      </w:r>
      <w:proofErr w:type="gramStart"/>
      <w:r w:rsidR="00275E5E" w:rsidRPr="00EE1206">
        <w:rPr>
          <w:rFonts w:ascii="Times New Roman" w:hAnsi="Times New Roman" w:cs="Times New Roman"/>
          <w:sz w:val="28"/>
          <w:szCs w:val="28"/>
          <w:lang w:val="ru-RU"/>
        </w:rPr>
        <w:t>официальном</w:t>
      </w:r>
      <w:proofErr w:type="gramEnd"/>
      <w:r w:rsidR="00275E5E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5E5E" w:rsidRPr="00EE1206">
        <w:rPr>
          <w:rFonts w:ascii="Times New Roman" w:hAnsi="Times New Roman" w:cs="Times New Roman"/>
          <w:sz w:val="28"/>
          <w:szCs w:val="28"/>
          <w:lang w:val="ru-RU"/>
        </w:rPr>
        <w:t>веб-сайте</w:t>
      </w:r>
      <w:proofErr w:type="spellEnd"/>
      <w:r w:rsidR="00275E5E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Саянского района в информационно-телекоммуникационной сети Интернет.</w:t>
      </w:r>
    </w:p>
    <w:p w:rsidR="00275E5E" w:rsidRPr="00EE1206" w:rsidRDefault="00EE1206" w:rsidP="00275E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20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75E5E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275E5E" w:rsidRPr="00EE120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275E5E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 района (В.А. Чудаков).</w:t>
      </w:r>
    </w:p>
    <w:p w:rsidR="00275E5E" w:rsidRPr="00EE1206" w:rsidRDefault="00EE1206" w:rsidP="00275E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20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75E5E" w:rsidRPr="00EE1206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</w:t>
      </w:r>
      <w:r w:rsidR="00545FCA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 момента подписания.</w:t>
      </w:r>
    </w:p>
    <w:p w:rsidR="00545FCA" w:rsidRPr="00EE1206" w:rsidRDefault="00545FCA" w:rsidP="00275E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5E5E" w:rsidRPr="00EE1206" w:rsidRDefault="00275E5E" w:rsidP="00275E5E">
      <w:pPr>
        <w:pStyle w:val="ConsPlusNormal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E5E" w:rsidRPr="00EE1206" w:rsidRDefault="00545FCA" w:rsidP="00545FC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E1206">
        <w:rPr>
          <w:rFonts w:ascii="Times New Roman" w:hAnsi="Times New Roman" w:cs="Times New Roman"/>
          <w:sz w:val="28"/>
          <w:szCs w:val="28"/>
          <w:lang w:val="ru-RU"/>
        </w:rPr>
        <w:t>Первый заместитель Главы</w:t>
      </w:r>
      <w:r w:rsidR="00275E5E"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Саянского </w:t>
      </w:r>
      <w:r w:rsidR="00275E5E" w:rsidRPr="00EE120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EE120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E1206" w:rsidRDefault="00545FCA" w:rsidP="00545FC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1206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полномочия </w:t>
      </w:r>
    </w:p>
    <w:p w:rsidR="00545FCA" w:rsidRPr="00EE1206" w:rsidRDefault="00545FCA" w:rsidP="00545FC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E1206">
        <w:rPr>
          <w:rFonts w:ascii="Times New Roman" w:hAnsi="Times New Roman" w:cs="Times New Roman"/>
          <w:sz w:val="28"/>
          <w:szCs w:val="28"/>
          <w:lang w:val="ru-RU"/>
        </w:rPr>
        <w:t>Главы Саянского района</w:t>
      </w:r>
      <w:r w:rsidR="00EE120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EE12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20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EE1206">
        <w:rPr>
          <w:rFonts w:ascii="Times New Roman" w:hAnsi="Times New Roman" w:cs="Times New Roman"/>
          <w:sz w:val="28"/>
          <w:szCs w:val="28"/>
          <w:lang w:val="ru-RU"/>
        </w:rPr>
        <w:t>В.А. Чудаков</w:t>
      </w:r>
    </w:p>
    <w:p w:rsidR="00275E5E" w:rsidRPr="00EE1206" w:rsidRDefault="00275E5E" w:rsidP="00545FC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75E5E" w:rsidRPr="00EE1206" w:rsidRDefault="00275E5E" w:rsidP="00275E5E">
      <w:pPr>
        <w:rPr>
          <w:sz w:val="28"/>
          <w:szCs w:val="28"/>
        </w:rPr>
      </w:pPr>
    </w:p>
    <w:p w:rsidR="00257661" w:rsidRDefault="00257661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>
      <w:pPr>
        <w:rPr>
          <w:sz w:val="28"/>
          <w:szCs w:val="28"/>
        </w:rPr>
      </w:pPr>
    </w:p>
    <w:p w:rsidR="0053201D" w:rsidRDefault="0053201D" w:rsidP="0053201D">
      <w:pPr>
        <w:jc w:val="right"/>
        <w:rPr>
          <w:rFonts w:ascii="Times New Roman" w:hAnsi="Times New Roman"/>
        </w:rPr>
        <w:sectPr w:rsidR="0053201D" w:rsidSect="00257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01D" w:rsidRPr="007B4E9C" w:rsidRDefault="0053201D" w:rsidP="0053201D">
      <w:pPr>
        <w:spacing w:after="0"/>
        <w:jc w:val="right"/>
        <w:rPr>
          <w:rFonts w:ascii="Times New Roman" w:hAnsi="Times New Roman"/>
        </w:rPr>
      </w:pPr>
      <w:r w:rsidRPr="007B4E9C">
        <w:rPr>
          <w:rFonts w:ascii="Times New Roman" w:hAnsi="Times New Roman"/>
        </w:rPr>
        <w:lastRenderedPageBreak/>
        <w:t xml:space="preserve">Приложение  к постановлению </w:t>
      </w:r>
    </w:p>
    <w:p w:rsidR="0053201D" w:rsidRPr="007B4E9C" w:rsidRDefault="0053201D" w:rsidP="0053201D">
      <w:pPr>
        <w:spacing w:after="0"/>
        <w:jc w:val="right"/>
        <w:rPr>
          <w:rFonts w:ascii="Times New Roman" w:hAnsi="Times New Roman"/>
        </w:rPr>
      </w:pPr>
      <w:r w:rsidRPr="007B4E9C">
        <w:rPr>
          <w:rFonts w:ascii="Times New Roman" w:hAnsi="Times New Roman"/>
        </w:rPr>
        <w:t xml:space="preserve">                                                                      администрации Саянского района</w:t>
      </w:r>
    </w:p>
    <w:p w:rsidR="0053201D" w:rsidRPr="007B4E9C" w:rsidRDefault="0053201D" w:rsidP="0053201D">
      <w:pPr>
        <w:spacing w:after="0"/>
        <w:jc w:val="right"/>
        <w:rPr>
          <w:rFonts w:ascii="Times New Roman" w:hAnsi="Times New Roman"/>
        </w:rPr>
      </w:pPr>
      <w:r w:rsidRPr="007B4E9C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от 13.10.2020</w:t>
      </w:r>
      <w:r w:rsidRPr="007B4E9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494-п</w:t>
      </w:r>
    </w:p>
    <w:p w:rsidR="0053201D" w:rsidRPr="0053201D" w:rsidRDefault="0053201D" w:rsidP="0053201D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01D" w:rsidRPr="0053201D" w:rsidRDefault="0053201D" w:rsidP="0053201D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01D" w:rsidRPr="0053201D" w:rsidRDefault="0053201D" w:rsidP="0053201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3201D">
        <w:rPr>
          <w:rFonts w:ascii="Times New Roman" w:hAnsi="Times New Roman" w:cs="Times New Roman"/>
          <w:b/>
          <w:sz w:val="32"/>
          <w:szCs w:val="32"/>
          <w:lang w:val="ru-RU"/>
        </w:rPr>
        <w:t>План мероприятий</w:t>
      </w:r>
    </w:p>
    <w:p w:rsidR="0053201D" w:rsidRPr="0053201D" w:rsidRDefault="0053201D" w:rsidP="0053201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3201D">
        <w:rPr>
          <w:rFonts w:ascii="Times New Roman" w:hAnsi="Times New Roman" w:cs="Times New Roman"/>
          <w:b/>
          <w:sz w:val="32"/>
          <w:szCs w:val="32"/>
          <w:lang w:val="ru-RU"/>
        </w:rPr>
        <w:t>по реализации Стратегии социально-экономического развития до 2030 года</w:t>
      </w:r>
    </w:p>
    <w:p w:rsidR="0053201D" w:rsidRPr="0053201D" w:rsidRDefault="0053201D" w:rsidP="0053201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5"/>
        <w:tblW w:w="15510" w:type="dxa"/>
        <w:tblLook w:val="04A0"/>
      </w:tblPr>
      <w:tblGrid>
        <w:gridCol w:w="642"/>
        <w:gridCol w:w="2651"/>
        <w:gridCol w:w="2770"/>
        <w:gridCol w:w="2504"/>
        <w:gridCol w:w="2755"/>
        <w:gridCol w:w="1692"/>
        <w:gridCol w:w="2496"/>
      </w:tblGrid>
      <w:tr w:rsidR="0053201D" w:rsidTr="008D366C">
        <w:tc>
          <w:tcPr>
            <w:tcW w:w="642" w:type="dxa"/>
          </w:tcPr>
          <w:p w:rsidR="0053201D" w:rsidRPr="000B04F6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задачи стратегии, наименование мероприятия</w:t>
            </w:r>
          </w:p>
        </w:tc>
        <w:tc>
          <w:tcPr>
            <w:tcW w:w="2770" w:type="dxa"/>
          </w:tcPr>
          <w:p w:rsidR="0053201D" w:rsidRPr="000B04F6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результат/показатель и его целевое значение</w:t>
            </w:r>
          </w:p>
        </w:tc>
        <w:tc>
          <w:tcPr>
            <w:tcW w:w="2755" w:type="dxa"/>
          </w:tcPr>
          <w:p w:rsidR="0053201D" w:rsidRPr="000B04F6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1692" w:type="dxa"/>
          </w:tcPr>
          <w:p w:rsidR="0053201D" w:rsidRPr="000B04F6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96" w:type="dxa"/>
          </w:tcPr>
          <w:p w:rsidR="0053201D" w:rsidRPr="000B04F6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53201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Стратегическая цель </w:t>
            </w:r>
            <w:r w:rsidRPr="0053201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– </w:t>
            </w:r>
            <w:r w:rsidRPr="0053201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повышение качества жизни населения на основе эффективного развития реального сектора экономики, формирования благоприятной социальной среды, развития гражданской инициативы и местного самоуправления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Calibri" w:eastAsia="Calibri" w:hAnsi="Calibri" w:cs="Times New Roman"/>
                <w:b/>
                <w:sz w:val="24"/>
                <w:lang w:val="ru-RU"/>
              </w:rPr>
              <w:t>Цель 1.</w:t>
            </w:r>
            <w:r w:rsidRPr="005320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Наращивание экономического потенциала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20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повышение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20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уровня инвестиционной привлекательности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Цель 1.1.</w:t>
            </w:r>
            <w:r w:rsidRPr="005320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Повышение эффективности сельскохозяйственного производства, обеспечивающее конкурентоспособность отрасли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D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</w:tcPr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Строительство животноводческого комплекса на 90 голов </w:t>
            </w:r>
          </w:p>
        </w:tc>
        <w:tc>
          <w:tcPr>
            <w:tcW w:w="2770" w:type="dxa"/>
          </w:tcPr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Откорм молодняка крупного рогатого скота</w:t>
            </w:r>
          </w:p>
        </w:tc>
        <w:tc>
          <w:tcPr>
            <w:tcW w:w="2504" w:type="dxa"/>
          </w:tcPr>
          <w:p w:rsidR="0053201D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Увеличение производства мяса на 40тонн в год, </w:t>
            </w:r>
          </w:p>
          <w:p w:rsidR="0053201D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90 скотомест, создание 2-х рабочих мест.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Стоимость проекта 15300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уб., в том числе « Субсидия на компенсацию части затрат на строительство объектов животноводства и овощеводства» в сумме 4596,0 тыс.руб.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96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«Свет»</w:t>
            </w:r>
          </w:p>
        </w:tc>
      </w:tr>
      <w:tr w:rsidR="0053201D" w:rsidTr="008D366C">
        <w:tc>
          <w:tcPr>
            <w:tcW w:w="642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1" w:type="dxa"/>
          </w:tcPr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Строительство животноводческого комплекса на 200 голов </w:t>
            </w:r>
          </w:p>
        </w:tc>
        <w:tc>
          <w:tcPr>
            <w:tcW w:w="2770" w:type="dxa"/>
          </w:tcPr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Откорм молодняка крупного рогатого скота</w:t>
            </w:r>
          </w:p>
        </w:tc>
        <w:tc>
          <w:tcPr>
            <w:tcW w:w="2504" w:type="dxa"/>
          </w:tcPr>
          <w:p w:rsidR="0053201D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Увеличение производства мяса на 90тонн в год, </w:t>
            </w:r>
          </w:p>
          <w:p w:rsidR="0053201D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ввод 200 скотомест, создание 5-х рабочих мест.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Стоимость проекта 36450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уб., в том числе « Субсидия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компенсацию части затрат на строительство объектов животноводства и овощеводства» в сумме 14571,0 тыс.руб.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96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«Свет»</w:t>
            </w:r>
          </w:p>
        </w:tc>
      </w:tr>
      <w:tr w:rsidR="0053201D" w:rsidTr="008D366C">
        <w:tc>
          <w:tcPr>
            <w:tcW w:w="642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1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убойного цеха </w:t>
            </w:r>
          </w:p>
        </w:tc>
        <w:tc>
          <w:tcPr>
            <w:tcW w:w="2770" w:type="dxa"/>
          </w:tcPr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Создать место для забоя скота, соответствующего ветеринарным требованиям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также для его хранения в охлажденном виде не только для своего К(Ф)Х, но и для других производителей мяса. </w:t>
            </w:r>
          </w:p>
        </w:tc>
        <w:tc>
          <w:tcPr>
            <w:tcW w:w="2504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себестоимости мяса,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хорошего товарного  вида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Увеличение производства мяса на 20 тонн в год, создание 4-х рабочих мест</w:t>
            </w:r>
          </w:p>
        </w:tc>
        <w:tc>
          <w:tcPr>
            <w:tcW w:w="2755" w:type="dxa"/>
          </w:tcPr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Оборудование закуплено за счет бюджетных и собственных по муниципальной программе администрации района «Развитие сельского хозяйства и регулирование рынков сельскохозяйственной продукции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сырья и продовольствия», строительство ведется за счет заемных и собственных средств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2496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О.В.</w:t>
            </w:r>
          </w:p>
        </w:tc>
      </w:tr>
      <w:tr w:rsidR="0053201D" w:rsidTr="008D366C">
        <w:tc>
          <w:tcPr>
            <w:tcW w:w="642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1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помещения для содержания крупного рогатого скота  и доильного зала.</w:t>
            </w:r>
          </w:p>
        </w:tc>
        <w:tc>
          <w:tcPr>
            <w:tcW w:w="2770" w:type="dxa"/>
          </w:tcPr>
          <w:p w:rsidR="0053201D" w:rsidRPr="005A4D01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150голов крупного рогатого скота и доение 100 голов коров.</w:t>
            </w:r>
          </w:p>
        </w:tc>
        <w:tc>
          <w:tcPr>
            <w:tcW w:w="2504" w:type="dxa"/>
          </w:tcPr>
          <w:p w:rsidR="0053201D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Приобретение племенного скота  молочного направления в количестве 50голов.     </w:t>
            </w:r>
          </w:p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Увеличение  производства молока на 460 тонн в год, увеличение производства мяса (в живом весе) на 7тонн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год. Создание рабочих мест 4 чел.</w:t>
            </w:r>
          </w:p>
        </w:tc>
        <w:tc>
          <w:tcPr>
            <w:tcW w:w="2755" w:type="dxa"/>
          </w:tcPr>
          <w:p w:rsidR="0053201D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Строительство и приобретение оборудования, а так же племенного скота будет производиться</w:t>
            </w:r>
          </w:p>
          <w:p w:rsidR="0053201D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анта</w:t>
            </w:r>
          </w:p>
          <w:p w:rsidR="0053201D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развитие семейных ферм 60% и за счет собственных средств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условиям гранта-40%</w:t>
            </w:r>
          </w:p>
          <w:p w:rsidR="0053201D" w:rsidRPr="00141CC8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сумма 50,0 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2496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О.В.</w:t>
            </w:r>
          </w:p>
        </w:tc>
      </w:tr>
      <w:tr w:rsidR="0053201D" w:rsidTr="008D366C">
        <w:tc>
          <w:tcPr>
            <w:tcW w:w="642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1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цеха по переработке молока.</w:t>
            </w:r>
          </w:p>
        </w:tc>
        <w:tc>
          <w:tcPr>
            <w:tcW w:w="2770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 молока членов кооператива будет производиться в количестве 1,5 тонн в день.</w:t>
            </w:r>
          </w:p>
        </w:tc>
        <w:tc>
          <w:tcPr>
            <w:tcW w:w="2504" w:type="dxa"/>
          </w:tcPr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Создание рабочих мест в количестве 2 чел., уменьшение потерь при доставке молока. Увеличение  молочной продукции в торговой сети  на 400 тонн в год.</w:t>
            </w:r>
          </w:p>
        </w:tc>
        <w:tc>
          <w:tcPr>
            <w:tcW w:w="2755" w:type="dxa"/>
          </w:tcPr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Строительство цеха и приобретение оборудования будет производиться за счет гранта на развитие материально-технической базы потребительских кооперативов и за счет собственных средств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96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СПКК «Удача»</w:t>
            </w:r>
          </w:p>
        </w:tc>
      </w:tr>
      <w:tr w:rsidR="0053201D" w:rsidTr="008D366C">
        <w:tc>
          <w:tcPr>
            <w:tcW w:w="642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1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цеха по переработке мяса</w:t>
            </w:r>
          </w:p>
        </w:tc>
        <w:tc>
          <w:tcPr>
            <w:tcW w:w="2770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 мяса  в количестве 140 тонн в год.</w:t>
            </w:r>
          </w:p>
        </w:tc>
        <w:tc>
          <w:tcPr>
            <w:tcW w:w="2504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рабочих мест 3 чел. Выпуск колбасных изделий в количестве  90 тонн в год.</w:t>
            </w:r>
          </w:p>
        </w:tc>
        <w:tc>
          <w:tcPr>
            <w:tcW w:w="2755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Оборудование закуплено за счет бюджетных и собственных по муниципальной программе администрации района «Развитие сельского хозяйства и регулирование рынков сельскохозяйственной продукции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сырья и продовольствия», строительство ведется за счет заемных и собственных средств.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2496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Захаров А.И.</w:t>
            </w:r>
          </w:p>
        </w:tc>
      </w:tr>
      <w:tr w:rsidR="0053201D" w:rsidTr="008D366C">
        <w:tc>
          <w:tcPr>
            <w:tcW w:w="642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51" w:type="dxa"/>
          </w:tcPr>
          <w:p w:rsidR="0053201D" w:rsidRPr="005A4D01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Выращивание  технической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апса.</w:t>
            </w:r>
          </w:p>
        </w:tc>
        <w:tc>
          <w:tcPr>
            <w:tcW w:w="2770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посевных площадей рапса.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рабочих мест 5 чел., увеличение производства рапса 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доходности предприятий</w:t>
            </w:r>
          </w:p>
        </w:tc>
        <w:tc>
          <w:tcPr>
            <w:tcW w:w="2755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средства и заемные средства на приобретение семян и оборудования (рапсовые столы) для уборки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«Саяны»,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 Яровой А.Д.</w:t>
            </w:r>
          </w:p>
        </w:tc>
      </w:tr>
      <w:tr w:rsidR="0053201D" w:rsidTr="008D366C">
        <w:tc>
          <w:tcPr>
            <w:tcW w:w="642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51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элитных семян и минеральных удобрений зерновых культур.</w:t>
            </w:r>
          </w:p>
        </w:tc>
        <w:tc>
          <w:tcPr>
            <w:tcW w:w="2770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Посев зерновых качественными семенами, повышение плодородия почвы.</w:t>
            </w:r>
          </w:p>
        </w:tc>
        <w:tc>
          <w:tcPr>
            <w:tcW w:w="2504" w:type="dxa"/>
          </w:tcPr>
          <w:p w:rsidR="0053201D" w:rsidRPr="006D0F74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урожайности зерновых культур до 30ц/га</w:t>
            </w:r>
          </w:p>
        </w:tc>
        <w:tc>
          <w:tcPr>
            <w:tcW w:w="2755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и субсидии из бюджета, в соответствии с законодательством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6D0F74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товаропроизводители.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51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сушилок</w:t>
            </w:r>
          </w:p>
        </w:tc>
        <w:tc>
          <w:tcPr>
            <w:tcW w:w="2770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сохранности урожая.</w:t>
            </w:r>
          </w:p>
        </w:tc>
        <w:tc>
          <w:tcPr>
            <w:tcW w:w="2504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потерь при хранении урожая до 5%</w:t>
            </w:r>
          </w:p>
        </w:tc>
        <w:tc>
          <w:tcPr>
            <w:tcW w:w="2755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и субсидии из бюджета, в соответствии с законодательством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ООО «Саяны», ИП 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Степанченок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Е.Н.,ИП глава К(Ф)Х Агафонова Л.П. 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51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комбайнов</w:t>
            </w:r>
          </w:p>
        </w:tc>
        <w:tc>
          <w:tcPr>
            <w:tcW w:w="2770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сроков уборки урожая</w:t>
            </w:r>
          </w:p>
        </w:tc>
        <w:tc>
          <w:tcPr>
            <w:tcW w:w="2504" w:type="dxa"/>
          </w:tcPr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потерь при уборке урожая до 6%</w:t>
            </w:r>
          </w:p>
        </w:tc>
        <w:tc>
          <w:tcPr>
            <w:tcW w:w="2755" w:type="dxa"/>
          </w:tcPr>
          <w:p w:rsidR="0053201D" w:rsidRPr="005A4D01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и субсидии из бюджета, в соответствии с законодательством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«Саяны», 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А.,ООО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Возраждение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Ф)Х 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Андропов И.И.,ИП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 Солдатова О.В.</w:t>
            </w:r>
          </w:p>
          <w:p w:rsidR="0053201D" w:rsidRPr="005A4D01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201D" w:rsidRPr="0053201D" w:rsidRDefault="0053201D" w:rsidP="008D366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Цель 1.2.</w:t>
            </w:r>
            <w:r w:rsidRPr="005320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Диверсификация экономики через развитие предпринимательства и потребительского рынка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1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благоприятных условий для ведения бизнеса и инвестиций, сохранение численности занятых в экономике, развитие деловой активности </w:t>
            </w: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предпринимательства</w:t>
            </w:r>
          </w:p>
        </w:tc>
        <w:tc>
          <w:tcPr>
            <w:tcW w:w="2770" w:type="dxa"/>
          </w:tcPr>
          <w:p w:rsidR="0053201D" w:rsidRPr="008609B7" w:rsidRDefault="0053201D" w:rsidP="008D366C">
            <w:pPr>
              <w:pStyle w:val="a6"/>
              <w:tabs>
                <w:tab w:val="left" w:pos="34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участия бизнеса в федеральных, региональных, муниципальных  программах с целью привлечения средств бюджета разного уровня </w:t>
            </w:r>
            <w:r w:rsidRPr="008609B7">
              <w:rPr>
                <w:rFonts w:ascii="Times New Roman" w:hAnsi="Times New Roman"/>
                <w:sz w:val="24"/>
                <w:szCs w:val="24"/>
              </w:rPr>
              <w:t xml:space="preserve"> и внебюджетных </w:t>
            </w:r>
            <w:r w:rsidRPr="008609B7"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8609B7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Pr="008609B7">
              <w:rPr>
                <w:rFonts w:ascii="Times New Roman" w:hAnsi="Times New Roman"/>
                <w:sz w:val="24"/>
                <w:szCs w:val="24"/>
              </w:rPr>
              <w:br/>
              <w:t>в с</w:t>
            </w:r>
            <w:proofErr w:type="gramEnd"/>
            <w:r w:rsidRPr="008609B7">
              <w:rPr>
                <w:rFonts w:ascii="Times New Roman" w:hAnsi="Times New Roman"/>
                <w:sz w:val="24"/>
                <w:szCs w:val="24"/>
              </w:rPr>
              <w:t>ельское хозяйство и пищевую промышленность района;</w:t>
            </w:r>
          </w:p>
          <w:p w:rsidR="0053201D" w:rsidRPr="008609B7" w:rsidRDefault="0053201D" w:rsidP="008D366C">
            <w:pPr>
              <w:pStyle w:val="a6"/>
              <w:tabs>
                <w:tab w:val="left" w:pos="34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</w:t>
            </w:r>
            <w:r w:rsidRPr="008609B7">
              <w:rPr>
                <w:rFonts w:ascii="Times New Roman" w:hAnsi="Times New Roman"/>
                <w:sz w:val="24"/>
                <w:szCs w:val="24"/>
              </w:rPr>
              <w:t xml:space="preserve"> в севооборот зем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8609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длительно не обрабатываемых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B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</w:t>
            </w:r>
            <w:r w:rsidRPr="005320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сбыт</w:t>
            </w:r>
            <w:r w:rsidRPr="005320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5320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сельскохозяйственной продукции в результате развития переработки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Занятость населения, поступление налогов в бюджеты всех уровней</w:t>
            </w:r>
          </w:p>
        </w:tc>
        <w:tc>
          <w:tcPr>
            <w:tcW w:w="2755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Краевой бюджет,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бюджет,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средства бизнеса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экономики, охраны труда и муниципального заказа администрации Саянского района, отдел сельского хозяйства администрации </w:t>
            </w: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Саянского района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Цель 2</w:t>
            </w: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20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транспортной и инженерной инфраструктуры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2.1</w:t>
            </w: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320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Преобразование транспортного комплекса района в скоординированную в пространстве и эффективную коммуникационную систему, удовлетворяющую спрос на все виды перевозок при минимальных затратах времени на их реализацию</w:t>
            </w:r>
          </w:p>
        </w:tc>
      </w:tr>
      <w:tr w:rsidR="0053201D" w:rsidTr="008D366C">
        <w:tc>
          <w:tcPr>
            <w:tcW w:w="642" w:type="dxa"/>
            <w:vAlign w:val="center"/>
          </w:tcPr>
          <w:p w:rsidR="0053201D" w:rsidRPr="000B04F6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51" w:type="dxa"/>
          </w:tcPr>
          <w:p w:rsidR="0053201D" w:rsidRPr="000B04F6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модернизация и развитие сети автомобильных дорог района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Протяженность автомобильных дорог общего пользования местного значения (далее – Дорог), не отвечающих нормативным требованиям и их удельный вес  в общей протяженности сети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протяженности Дорог не соответствующих нормативным требованиям,                            к 2021 году – 24,63%;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15,00%.                  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сельсоветов</w:t>
            </w:r>
            <w:proofErr w:type="spellEnd"/>
          </w:p>
        </w:tc>
      </w:tr>
      <w:tr w:rsidR="0053201D" w:rsidTr="008D366C">
        <w:tc>
          <w:tcPr>
            <w:tcW w:w="642" w:type="dxa"/>
            <w:vAlign w:val="center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3201D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Протяженность Дорог, </w:t>
            </w:r>
            <w:proofErr w:type="gramStart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proofErr w:type="gramEnd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содержанию которых выполняются в объеме действующих нормативов и их удельный вес в общей протяженности Дорог, на которых </w:t>
            </w: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производится комплекс работ по содержанию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Улучшение качества Дорог,                                           к 2022 году – 100%;       к 2030 году – 100%.                            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сельсоветов</w:t>
            </w:r>
            <w:proofErr w:type="spellEnd"/>
          </w:p>
        </w:tc>
      </w:tr>
      <w:tr w:rsidR="0053201D" w:rsidTr="008D366C">
        <w:tc>
          <w:tcPr>
            <w:tcW w:w="642" w:type="dxa"/>
            <w:vAlign w:val="center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3201D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мостов на Дорогах с неудовлетворительными транспортн</w:t>
            </w:r>
            <w:proofErr w:type="gramStart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эксплуатационными характеристиками и их доля в общем количестве мостов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Улучшение качества мостов,                                           к 2022 году – 17,7%;       к 2030 году – 10%.                            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сельсоветов</w:t>
            </w:r>
            <w:proofErr w:type="spellEnd"/>
          </w:p>
        </w:tc>
      </w:tr>
      <w:tr w:rsidR="0053201D" w:rsidTr="008D366C">
        <w:tc>
          <w:tcPr>
            <w:tcW w:w="642" w:type="dxa"/>
            <w:vAlign w:val="center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3201D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протяженности Дорог, на которых проведены работы по ремонту и капитальному ремонту в общей протяженности дорог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Улучшение качества Дорог,                                           к 2022 году – 1%;       к 2030 году – 4%.                            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сельсоветов</w:t>
            </w:r>
            <w:proofErr w:type="spellEnd"/>
          </w:p>
        </w:tc>
      </w:tr>
      <w:tr w:rsidR="0053201D" w:rsidTr="008D366C">
        <w:tc>
          <w:tcPr>
            <w:tcW w:w="642" w:type="dxa"/>
            <w:vAlign w:val="center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51" w:type="dxa"/>
          </w:tcPr>
          <w:p w:rsidR="0053201D" w:rsidRPr="00CA73C8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доступности транспортных услуг для населения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рынка транспортных услуг и повышение эффективности его функционирования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населения транспортной доступностью,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2022 году – 158,6 поездок/человек;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53201D" w:rsidTr="008D366C">
        <w:tc>
          <w:tcPr>
            <w:tcW w:w="642" w:type="dxa"/>
            <w:vAlign w:val="center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51" w:type="dxa"/>
          </w:tcPr>
          <w:p w:rsidR="0053201D" w:rsidRPr="00CA73C8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комплексной безопасности дорожного движения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числа погибших  в дорожно-транспортных происшествиях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погибших в ДТП, 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2022 году – 0 чел.;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Саянского района; Администрации сельсоветов</w:t>
            </w:r>
          </w:p>
        </w:tc>
      </w:tr>
      <w:tr w:rsidR="0053201D" w:rsidTr="008D366C">
        <w:tc>
          <w:tcPr>
            <w:tcW w:w="15510" w:type="dxa"/>
            <w:gridSpan w:val="7"/>
            <w:vAlign w:val="center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2.2.</w:t>
            </w: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20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Модернизация жилищно-коммунальной отрасли и обеспечение доступности расходов на эксплуатацию жилья и оплаты жилищно-коммунальных услуг для населения через развитие конкуренции в управлении жилищным фондом и его обслуживании, привлечение бизнеса к управлению и инвестированию в развитие жилищно-коммунальной инфраструктуры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51" w:type="dxa"/>
          </w:tcPr>
          <w:p w:rsidR="0053201D" w:rsidRPr="00CA73C8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технического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модернизация 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коммунальных объектов и сооружений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Снижение интегрального показателя аварийности </w:t>
            </w: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инженерных сетей:</w:t>
            </w:r>
          </w:p>
          <w:p w:rsidR="0053201D" w:rsidRPr="00945A7F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A7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proofErr w:type="spellEnd"/>
            <w:r w:rsidRPr="00945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01D" w:rsidRPr="00945A7F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A7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proofErr w:type="spellEnd"/>
            <w:r w:rsidRPr="00945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A7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spellEnd"/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Снижение потерь ресурсов,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2022 – 1,4/3,1/1,05;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 2030 – 1,0/2,5/0,6.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Саянского района; Администрации </w:t>
            </w: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сельсоветов</w:t>
            </w:r>
          </w:p>
        </w:tc>
      </w:tr>
      <w:tr w:rsidR="0053201D" w:rsidTr="008D366C">
        <w:tc>
          <w:tcPr>
            <w:tcW w:w="642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1" w:type="dxa"/>
          </w:tcPr>
          <w:p w:rsidR="0053201D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Капитальный ремонт, реконструкция объектов коммунальной инфраструктуры, источников тепловой энергии и тепловых сетей, объектов </w:t>
            </w:r>
            <w:proofErr w:type="spellStart"/>
            <w:r w:rsidRPr="0053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электросетевого</w:t>
            </w:r>
            <w:proofErr w:type="spellEnd"/>
            <w:r w:rsidRPr="0053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хозяйства и источников электрической </w:t>
            </w:r>
            <w:proofErr w:type="gramStart"/>
            <w:r w:rsidRPr="0053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энергии</w:t>
            </w:r>
            <w:proofErr w:type="gramEnd"/>
            <w:r w:rsidRPr="0053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находящихся в муниципальной собственности Саянского района, а также на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потерь ресурсов,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2022 – 40%;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2030 – 25%.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воды соответствующего качества, 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2022 – 83%;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2030 – 95%.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Саянского района; Администрации сельсоветов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51" w:type="dxa"/>
          </w:tcPr>
          <w:p w:rsidR="0053201D" w:rsidRPr="00CA73C8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энергосбережения и </w:t>
            </w:r>
            <w:proofErr w:type="spellStart"/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отраслей жилищно-коммунального 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комплекса;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Увеличение доли объемов энергетических ресурсов, расчеты за которые осуществляются с </w:t>
            </w: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использованием приборов учета, в общем объеме энергоресурсов, потребляемых на территории Саянского района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Установка приборов учета коммунального ресурса,</w:t>
            </w:r>
          </w:p>
          <w:p w:rsidR="0053201D" w:rsidRPr="002B2063" w:rsidRDefault="0053201D" w:rsidP="008D3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2063">
              <w:rPr>
                <w:rFonts w:ascii="Times New Roman" w:hAnsi="Times New Roman"/>
                <w:sz w:val="24"/>
                <w:szCs w:val="24"/>
              </w:rPr>
              <w:t>К 2022 – Э/ э до 99,25%;</w:t>
            </w:r>
          </w:p>
          <w:p w:rsidR="0053201D" w:rsidRPr="002B2063" w:rsidRDefault="0053201D" w:rsidP="008D3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2063">
              <w:rPr>
                <w:rFonts w:ascii="Times New Roman" w:hAnsi="Times New Roman"/>
                <w:sz w:val="24"/>
                <w:szCs w:val="24"/>
              </w:rPr>
              <w:lastRenderedPageBreak/>
              <w:t>Тепловой энергии до 43,41%;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Воды до 65%; 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2030 – э/э 100%,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тепловой энергии – 55%, воды  до 75%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51" w:type="dxa"/>
          </w:tcPr>
          <w:p w:rsidR="0053201D" w:rsidRPr="00CA73C8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привлечения частных инвестиций в отрасль, развитие системы государственно-частного партнерства в коммунальном комплексе;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Выведение </w:t>
            </w:r>
            <w:proofErr w:type="spellStart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МУПов</w:t>
            </w:r>
            <w:proofErr w:type="spellEnd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заключение концессионных соглашений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МУПов</w:t>
            </w:r>
            <w:proofErr w:type="spellEnd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2022 – 1 ед.,</w:t>
            </w:r>
          </w:p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2030 – 0 ед.</w:t>
            </w:r>
          </w:p>
        </w:tc>
        <w:tc>
          <w:tcPr>
            <w:tcW w:w="2755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51" w:type="dxa"/>
          </w:tcPr>
          <w:p w:rsidR="0053201D" w:rsidRPr="00CA73C8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 финансовая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устойчивость предприятий и организаций жилищно-коммунального комплекса;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временных мер поддержки населения в целях обеспечения доступности  коммунальных услуг</w:t>
            </w:r>
            <w:r w:rsidRPr="005320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доведение уровня возмещения населением затрат на предоставление жилищно-коммунальных услуг по установленным для населения тарифам в 2022 до 88,5 %;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51" w:type="dxa"/>
          </w:tcPr>
          <w:p w:rsidR="0053201D" w:rsidRPr="00CA73C8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</w:t>
            </w:r>
            <w:r w:rsidRPr="00CA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сбора, переработки и утилизации отходов потребления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регионального оператора с органами местного самоуправления: организация мест (площадок накопления ТКО);</w:t>
            </w:r>
          </w:p>
          <w:p w:rsid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</w:p>
          <w:p w:rsid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Оснащение жилого фонда местами (площадками) для сбора ТКО,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2022 – 30%;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2030 – 60%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201D" w:rsidTr="008D366C">
        <w:tc>
          <w:tcPr>
            <w:tcW w:w="642" w:type="dxa"/>
          </w:tcPr>
          <w:p w:rsidR="0053201D" w:rsidRPr="00527C53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53201D" w:rsidRPr="00527C53" w:rsidRDefault="0053201D" w:rsidP="008D366C">
            <w:pPr>
              <w:pStyle w:val="ConsPlusNormal0"/>
              <w:tabs>
                <w:tab w:val="left" w:pos="488"/>
              </w:tabs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27C5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527C53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27C53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 жилищных условий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социальной выплаты молодым семьям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условий, </w:t>
            </w:r>
          </w:p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2022 – 65%;</w:t>
            </w:r>
          </w:p>
          <w:p w:rsidR="0053201D" w:rsidRPr="00527C53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2030 – 85%.</w:t>
            </w:r>
          </w:p>
        </w:tc>
        <w:tc>
          <w:tcPr>
            <w:tcW w:w="2755" w:type="dxa"/>
          </w:tcPr>
          <w:p w:rsidR="0053201D" w:rsidRPr="00527C53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527C53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27C53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b/>
                <w:sz w:val="24"/>
                <w:lang w:val="ru-RU"/>
              </w:rPr>
              <w:t>Цель 3. Повышение уровня и качества жизни населения на территории Саянского района, накопление человеческого потенциала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Цель 3.1. Повышение доступности</w:t>
            </w:r>
            <w:r w:rsidRPr="0053201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3201D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медицинской помощи и эффективности предоставления медицинских услуг на территории Саянского района</w:t>
            </w:r>
          </w:p>
        </w:tc>
      </w:tr>
      <w:tr w:rsidR="0053201D" w:rsidTr="008D366C">
        <w:tc>
          <w:tcPr>
            <w:tcW w:w="642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  <w:r w:rsidRPr="00D43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>Развитие эффективной системы профилактики заболеваний и пропаганда здорового образа жизни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>Пропаганда отказа от вредных привычек, популяризация здорового питания, расширения масштабов диспансеризации населения</w:t>
            </w:r>
          </w:p>
        </w:tc>
        <w:tc>
          <w:tcPr>
            <w:tcW w:w="2504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 xml:space="preserve">В результате улучшатся показатели естественной убыли населения за счет роста рождаемости и снижения смертности, в том числе смертность по основным причинам снизится к уровню </w:t>
            </w:r>
            <w:r w:rsidRPr="00D432B9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D432B9">
              <w:rPr>
                <w:rFonts w:ascii="Times New Roman" w:hAnsi="Times New Roman" w:cs="Times New Roman"/>
              </w:rPr>
              <w:t>года</w:t>
            </w:r>
            <w:proofErr w:type="spellEnd"/>
            <w:r w:rsidRPr="00D432B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432B9">
              <w:rPr>
                <w:rFonts w:ascii="Times New Roman" w:hAnsi="Times New Roman" w:cs="Times New Roman"/>
              </w:rPr>
              <w:t>диапазоне</w:t>
            </w:r>
            <w:proofErr w:type="spellEnd"/>
            <w:r w:rsidRPr="00D4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</w:rPr>
              <w:t>от</w:t>
            </w:r>
            <w:proofErr w:type="spellEnd"/>
            <w:r w:rsidRPr="00D432B9">
              <w:rPr>
                <w:rFonts w:ascii="Times New Roman" w:hAnsi="Times New Roman" w:cs="Times New Roman"/>
              </w:rPr>
              <w:t xml:space="preserve"> 5% </w:t>
            </w:r>
            <w:proofErr w:type="spellStart"/>
            <w:r w:rsidRPr="00D432B9">
              <w:rPr>
                <w:rFonts w:ascii="Times New Roman" w:hAnsi="Times New Roman" w:cs="Times New Roman"/>
              </w:rPr>
              <w:t>до</w:t>
            </w:r>
            <w:proofErr w:type="spellEnd"/>
            <w:r w:rsidRPr="00D432B9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2755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432B9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D432B9">
              <w:rPr>
                <w:rFonts w:ascii="Times New Roman" w:hAnsi="Times New Roman" w:cs="Times New Roman"/>
              </w:rPr>
              <w:t xml:space="preserve"> ОМС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  <w:r w:rsidRPr="00D432B9">
              <w:rPr>
                <w:rFonts w:ascii="Times New Roman" w:hAnsi="Times New Roman" w:cs="Times New Roman"/>
              </w:rPr>
              <w:t>КГБУЗ «</w:t>
            </w:r>
            <w:proofErr w:type="spellStart"/>
            <w:r w:rsidRPr="00D432B9">
              <w:rPr>
                <w:rFonts w:ascii="Times New Roman" w:hAnsi="Times New Roman" w:cs="Times New Roman"/>
              </w:rPr>
              <w:t>Саянская</w:t>
            </w:r>
            <w:proofErr w:type="spellEnd"/>
            <w:r w:rsidRPr="00D432B9">
              <w:rPr>
                <w:rFonts w:ascii="Times New Roman" w:hAnsi="Times New Roman" w:cs="Times New Roman"/>
              </w:rPr>
              <w:t xml:space="preserve"> РБ»</w:t>
            </w:r>
          </w:p>
        </w:tc>
      </w:tr>
      <w:tr w:rsidR="0053201D" w:rsidTr="008D366C">
        <w:tc>
          <w:tcPr>
            <w:tcW w:w="642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51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Обеспечение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отрасли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квалифицированными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кадрами</w:t>
            </w:r>
            <w:proofErr w:type="spellEnd"/>
          </w:p>
        </w:tc>
        <w:tc>
          <w:tcPr>
            <w:tcW w:w="2770" w:type="dxa"/>
            <w:vAlign w:val="center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Привлечение в отрасль специалистов путем создания благоприятных </w:t>
            </w: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условий для переселения в район, в том числе за счет предоставления служебного жилья. </w:t>
            </w:r>
          </w:p>
        </w:tc>
        <w:tc>
          <w:tcPr>
            <w:tcW w:w="2504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lastRenderedPageBreak/>
              <w:t>95%</w:t>
            </w:r>
          </w:p>
        </w:tc>
        <w:tc>
          <w:tcPr>
            <w:tcW w:w="2755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Средства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ОМС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КГБУЗ «Саянская РБ»</w:t>
            </w:r>
          </w:p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Администрация Саянского района</w:t>
            </w:r>
          </w:p>
        </w:tc>
      </w:tr>
      <w:tr w:rsidR="0053201D" w:rsidTr="008D366C">
        <w:tc>
          <w:tcPr>
            <w:tcW w:w="642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2651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Организация оказания медицинской помощи на селе на принципах </w:t>
            </w:r>
            <w:proofErr w:type="spellStart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этапности</w:t>
            </w:r>
            <w:proofErr w:type="spellEnd"/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Оказание первичной доврачебной медико-санитарной помощи на уровне фельдшерско-акушерского пункта, на уровне районной больницы в амбулаторных условиях, условиях дневного стационара, в стационарных условиях</w:t>
            </w:r>
          </w:p>
        </w:tc>
        <w:tc>
          <w:tcPr>
            <w:tcW w:w="2504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2755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Средства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ОМС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КГБУЗ «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Саянская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РБ»</w:t>
            </w:r>
          </w:p>
        </w:tc>
      </w:tr>
      <w:tr w:rsidR="0053201D" w:rsidTr="008D366C">
        <w:tc>
          <w:tcPr>
            <w:tcW w:w="642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51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Развитие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информатизации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здравоохранении</w:t>
            </w:r>
            <w:proofErr w:type="spellEnd"/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Развитие практики использования </w:t>
            </w:r>
            <w:r w:rsidRPr="00D432B9">
              <w:rPr>
                <w:rFonts w:ascii="Times New Roman" w:hAnsi="Times New Roman" w:cs="Times New Roman"/>
                <w:szCs w:val="24"/>
              </w:rPr>
              <w:t>WEB</w:t>
            </w: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- регистратур, электронных карточек, оборудования И</w:t>
            </w:r>
            <w:proofErr w:type="gramStart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Т-</w:t>
            </w:r>
            <w:proofErr w:type="gramEnd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 технологиями врачей специалистов и др.</w:t>
            </w:r>
          </w:p>
        </w:tc>
        <w:tc>
          <w:tcPr>
            <w:tcW w:w="2504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2755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Средства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ОМС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КГБУЗ «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Саянская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РБ»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Проведение информационно-разъяснительной работы</w:t>
            </w: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br/>
              <w:t>о предоставляемых медицинских услугах способах их получения</w:t>
            </w: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br/>
              <w:t xml:space="preserve">путем: размещения информации на официальных сайтах в сети интернет, на стендах; выпуск и распространение раздаточного информационного материала; работа со СМИ; информирование </w:t>
            </w: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граждан о возможности предоставления услуги (запись на прием)</w:t>
            </w: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br/>
              <w:t>с использованием портала государственных услуг</w:t>
            </w:r>
          </w:p>
        </w:tc>
        <w:tc>
          <w:tcPr>
            <w:tcW w:w="2770" w:type="dxa"/>
            <w:vAlign w:val="center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Проведение информационно-разъяснительной работы</w:t>
            </w: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br/>
              <w:t>о предоставляемых медицинских услугах и способах их получения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Полное и своевременное оказание медицинских услуг, 100%</w:t>
            </w:r>
          </w:p>
        </w:tc>
        <w:tc>
          <w:tcPr>
            <w:tcW w:w="2755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Средства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ОМС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КГБУЗ «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Саянская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РБ»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651" w:type="dxa"/>
            <w:vAlign w:val="center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Принятие мер по улучшению условий приема граждан (введение предварительной, </w:t>
            </w:r>
            <w:proofErr w:type="spellStart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онлайн</w:t>
            </w:r>
            <w:proofErr w:type="spellEnd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 записи, организация выездных приемов </w:t>
            </w:r>
            <w:proofErr w:type="spellStart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маломобильных</w:t>
            </w:r>
            <w:proofErr w:type="spellEnd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 граждан, работа в соответствии с гибким графиком работы)</w:t>
            </w:r>
          </w:p>
        </w:tc>
        <w:tc>
          <w:tcPr>
            <w:tcW w:w="2770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Улучшение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условий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приема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граждан</w:t>
            </w:r>
            <w:proofErr w:type="spellEnd"/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Обеспечение уровня удовлетворенности жителей района качеством предоставления медицинских услуг, 99%</w:t>
            </w:r>
          </w:p>
        </w:tc>
        <w:tc>
          <w:tcPr>
            <w:tcW w:w="2755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Средства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ОМС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КГБУЗ «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Саянская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РБ»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B37357" w:rsidRDefault="0053201D" w:rsidP="008D366C">
            <w:pPr>
              <w:pStyle w:val="a4"/>
              <w:rPr>
                <w:szCs w:val="24"/>
              </w:rPr>
            </w:pPr>
            <w:r w:rsidRPr="00B37357">
              <w:rPr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Повышение квалификации специалистов, в т.ч. через самообразование, проведение внутренних технических учеб, прохождение курсов повышения квалификации, видеоконференции, </w:t>
            </w:r>
            <w:proofErr w:type="spellStart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вебинары</w:t>
            </w:r>
            <w:proofErr w:type="spellEnd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, обучающие семинары</w:t>
            </w:r>
          </w:p>
        </w:tc>
        <w:tc>
          <w:tcPr>
            <w:tcW w:w="2770" w:type="dxa"/>
            <w:vAlign w:val="center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Повышение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квалификации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специалистов</w:t>
            </w:r>
            <w:proofErr w:type="spellEnd"/>
          </w:p>
        </w:tc>
        <w:tc>
          <w:tcPr>
            <w:tcW w:w="2504" w:type="dxa"/>
            <w:vAlign w:val="center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Обеспечение уровня удовлетворенности жителей района качеством предоставления медицинских услуг не менее 98%</w:t>
            </w:r>
          </w:p>
        </w:tc>
        <w:tc>
          <w:tcPr>
            <w:tcW w:w="2755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Средства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ОМС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КГБУЗ «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Саянская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РБ»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B37357" w:rsidRDefault="0053201D" w:rsidP="008D366C">
            <w:pPr>
              <w:pStyle w:val="a4"/>
              <w:rPr>
                <w:szCs w:val="24"/>
              </w:rPr>
            </w:pPr>
            <w:r w:rsidRPr="00B37357">
              <w:rPr>
                <w:szCs w:val="24"/>
              </w:rPr>
              <w:t>8</w:t>
            </w:r>
          </w:p>
        </w:tc>
        <w:tc>
          <w:tcPr>
            <w:tcW w:w="2651" w:type="dxa"/>
            <w:vAlign w:val="center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Проведение опросов граждан (в т.ч. анкетирования) по наиболее актуальным вопросам предоставления медицинских услуг (в электронном виде, </w:t>
            </w:r>
            <w:proofErr w:type="spellStart"/>
            <w:proofErr w:type="gramStart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Интернет-опросы</w:t>
            </w:r>
            <w:proofErr w:type="spellEnd"/>
            <w:proofErr w:type="gramEnd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, анкетирование)</w:t>
            </w:r>
          </w:p>
        </w:tc>
        <w:tc>
          <w:tcPr>
            <w:tcW w:w="2770" w:type="dxa"/>
            <w:vAlign w:val="center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Опрос граждан по предоставлению медицинских услуг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Обеспечение уровня удовлетворенности жителей района качеством предоставления медицинских услуг,99%</w:t>
            </w:r>
          </w:p>
        </w:tc>
        <w:tc>
          <w:tcPr>
            <w:tcW w:w="2755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Средства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ОМС</w:t>
            </w:r>
          </w:p>
        </w:tc>
        <w:tc>
          <w:tcPr>
            <w:tcW w:w="1692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мере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необходимости</w:t>
            </w:r>
            <w:proofErr w:type="spellEnd"/>
          </w:p>
        </w:tc>
        <w:tc>
          <w:tcPr>
            <w:tcW w:w="2496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КГБУЗ «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Саянская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РБ»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B37357" w:rsidRDefault="0053201D" w:rsidP="008D366C">
            <w:pPr>
              <w:pStyle w:val="a4"/>
              <w:rPr>
                <w:szCs w:val="24"/>
              </w:rPr>
            </w:pPr>
            <w:r w:rsidRPr="00B37357">
              <w:rPr>
                <w:szCs w:val="24"/>
              </w:rPr>
              <w:lastRenderedPageBreak/>
              <w:t>9</w:t>
            </w:r>
          </w:p>
        </w:tc>
        <w:tc>
          <w:tcPr>
            <w:tcW w:w="2651" w:type="dxa"/>
            <w:vAlign w:val="center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Формирование доступной среды</w:t>
            </w: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br/>
              <w:t>в КГБУЗ «</w:t>
            </w:r>
            <w:proofErr w:type="gramStart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Саянская</w:t>
            </w:r>
            <w:proofErr w:type="gramEnd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 РБ» для </w:t>
            </w:r>
            <w:proofErr w:type="spellStart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маломобильных</w:t>
            </w:r>
            <w:proofErr w:type="spellEnd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 категорий граждан</w:t>
            </w:r>
          </w:p>
        </w:tc>
        <w:tc>
          <w:tcPr>
            <w:tcW w:w="2770" w:type="dxa"/>
            <w:vAlign w:val="center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Оснащение помещений с учетом нуждаемости </w:t>
            </w:r>
            <w:proofErr w:type="spellStart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маломобильных</w:t>
            </w:r>
            <w:proofErr w:type="spellEnd"/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 xml:space="preserve"> групп населения</w:t>
            </w:r>
          </w:p>
        </w:tc>
        <w:tc>
          <w:tcPr>
            <w:tcW w:w="2504" w:type="dxa"/>
            <w:vAlign w:val="center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Cs w:val="24"/>
                <w:lang w:val="ru-RU"/>
              </w:rPr>
              <w:t>Обеспечение уровня удовлетворенности жителей района качеством предоставления медицинских услуг не менее 98%</w:t>
            </w:r>
          </w:p>
        </w:tc>
        <w:tc>
          <w:tcPr>
            <w:tcW w:w="2755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Средства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ОМС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2B9">
              <w:rPr>
                <w:rFonts w:ascii="Times New Roman" w:hAnsi="Times New Roman" w:cs="Times New Roman"/>
                <w:szCs w:val="24"/>
              </w:rPr>
              <w:t>КГБУЗ «</w:t>
            </w:r>
            <w:proofErr w:type="spellStart"/>
            <w:r w:rsidRPr="00D432B9">
              <w:rPr>
                <w:rFonts w:ascii="Times New Roman" w:hAnsi="Times New Roman" w:cs="Times New Roman"/>
                <w:szCs w:val="24"/>
              </w:rPr>
              <w:t>Саянская</w:t>
            </w:r>
            <w:proofErr w:type="spellEnd"/>
            <w:r w:rsidRPr="00D432B9">
              <w:rPr>
                <w:rFonts w:ascii="Times New Roman" w:hAnsi="Times New Roman" w:cs="Times New Roman"/>
                <w:szCs w:val="24"/>
              </w:rPr>
              <w:t xml:space="preserve"> РБ»</w:t>
            </w:r>
          </w:p>
          <w:p w:rsidR="0053201D" w:rsidRPr="00D432B9" w:rsidRDefault="0053201D" w:rsidP="008D366C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/>
                <w:b/>
                <w:i/>
                <w:sz w:val="24"/>
                <w:szCs w:val="28"/>
                <w:lang w:val="ru-RU"/>
              </w:rPr>
              <w:t>Цель 3.4. Повышение доступности качественного образования современного уровня, соответствующего требованиям развития экономики района и потребностям граждан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Развитие и совершенствование системы общего и дополнительного  образования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Расширение государственно -  общественно управления в системе образования, через деятельность общественных советов, управляющих советов, попечительских советов и </w:t>
            </w:r>
            <w:proofErr w:type="spellStart"/>
            <w:proofErr w:type="gramStart"/>
            <w:r w:rsidRPr="00B6168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616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3201D" w:rsidRPr="00B61685" w:rsidRDefault="0053201D" w:rsidP="008D366C">
            <w:pPr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независимой оценки качества осуществления образовательной деятельности и </w:t>
            </w:r>
            <w:proofErr w:type="gramStart"/>
            <w:r w:rsidRPr="00B6168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61685">
              <w:rPr>
                <w:rFonts w:ascii="Times New Roman" w:hAnsi="Times New Roman"/>
                <w:sz w:val="24"/>
                <w:szCs w:val="24"/>
              </w:rPr>
              <w:t xml:space="preserve"> реализацией планов по устранению замечаний;</w:t>
            </w:r>
          </w:p>
          <w:p w:rsidR="0053201D" w:rsidRPr="00B61685" w:rsidRDefault="0053201D" w:rsidP="008D366C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координация и информационно – методическое сопровождение деятельности педагогов при реализации </w:t>
            </w: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и дополнительных образовательных программ в условиях инновационного развития 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2020год- 100%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2025год- 100%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2030год- 100%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1A">
              <w:rPr>
                <w:rFonts w:ascii="Times New Roman" w:hAnsi="Times New Roman"/>
                <w:sz w:val="24"/>
                <w:szCs w:val="24"/>
              </w:rPr>
              <w:t>Краевой, муниципальный бюджеты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616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федеральных государственных образовательных стандартов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Реализация мероприятий дорожной карты в рамках регионального проекта «Современная школа»: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внедрение в общеобразовательные организации обновленных примерных основных общеобразовательных программ;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реализация общеобразовательными организациями общеобразовательных программ </w:t>
            </w:r>
            <w:r w:rsidRPr="00B61685">
              <w:rPr>
                <w:rFonts w:ascii="Times New Roman" w:hAnsi="Times New Roman"/>
                <w:sz w:val="24"/>
                <w:szCs w:val="24"/>
              </w:rPr>
              <w:br/>
              <w:t>в сетевой форме;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внедрение обновленных</w:t>
            </w: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16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федеральных государственных образовательных стандартов</w:t>
            </w:r>
          </w:p>
        </w:tc>
        <w:tc>
          <w:tcPr>
            <w:tcW w:w="2504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Краевой, 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92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2026 – 2030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инклюзивного образования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Реализация плана мероприятий по Концепции развития инклюзивного </w:t>
            </w: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Краевой, 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2023-2025гг.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>Выявление, сопровождение и поддержка одаренных детей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деятельности по  выявлению и сопровождению талантливых школьников через: организацию и проведение интеллектуальных мероприятий (олимпиады, интенсивные школы и т.д.);</w:t>
            </w:r>
          </w:p>
          <w:p w:rsidR="0053201D" w:rsidRPr="00B61685" w:rsidRDefault="0053201D" w:rsidP="008D366C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научно-методических мероприятий (конференций, переговорных площадок и т.д.);</w:t>
            </w:r>
          </w:p>
          <w:p w:rsidR="0053201D" w:rsidRPr="00B61685" w:rsidRDefault="0053201D" w:rsidP="008D366C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реализацию образовательных программ основного и среднего общего образования для </w:t>
            </w:r>
            <w:proofErr w:type="gramStart"/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с учетом индивидуальной траектории развития;</w:t>
            </w:r>
          </w:p>
          <w:p w:rsidR="0053201D" w:rsidRPr="00B61685" w:rsidRDefault="0053201D" w:rsidP="008D366C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информационно-методическую поддержку педагогам по вопросам организации </w:t>
            </w: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 с одаренными школьниками.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Краевой, 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консультативной помощи родителям (законным представителям) для детей дошкольного и школьного возраста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рамках реализации мероприятий дорожной карты  регионального проекта «Поддержка семей, имеющих детей»» </w:t>
            </w:r>
          </w:p>
        </w:tc>
        <w:tc>
          <w:tcPr>
            <w:tcW w:w="2504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Краевой, 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92" w:type="dxa"/>
          </w:tcPr>
          <w:p w:rsidR="0053201D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Pr="00B61685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2023-2024гг.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Совершенствование качества питания обучающихся и воспитанников образовательных учреждений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организации питания обучающихся и воспитанников, проведение  информационно-разъяснительной работы с участниками образовательных отношений, направленной на </w:t>
            </w: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культуры здорового питания и здорового образа жизни, проведение оптимизации рационов питания детей, дополнительной витаминизации блюд для школьного питания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1685">
              <w:rPr>
                <w:rFonts w:ascii="Times New Roman" w:hAnsi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качества медицинского обслуживания обучающихся и воспитанников образовательных организаций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Организация работы по приведению медицинских кабинетов образовательных учреждений в соответствие лицензионным требованиям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1685">
              <w:rPr>
                <w:rFonts w:ascii="Times New Roman" w:hAnsi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материальной базы учреждений образования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Участие в мероприятиях государственной программы «Развитие образования» в части устранения предписаний надзорных органов, приобретение автобусов и др.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Федеральный, краевой, 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новой технологической среды, развитие дистанционного образования 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регионального проекта «Современная школа» в части: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обеспечения возможности изучать предметную область </w:t>
            </w: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«Технология» на базе организаций, имеющих </w:t>
            </w:r>
            <w:proofErr w:type="spellStart"/>
            <w:r w:rsidRPr="00B61685">
              <w:rPr>
                <w:rFonts w:ascii="Times New Roman" w:hAnsi="Times New Roman"/>
                <w:sz w:val="24"/>
                <w:szCs w:val="24"/>
              </w:rPr>
              <w:t>высокооснащенные</w:t>
            </w:r>
            <w:proofErr w:type="spellEnd"/>
            <w:r w:rsidRPr="00B61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685">
              <w:rPr>
                <w:rFonts w:ascii="Times New Roman" w:hAnsi="Times New Roman"/>
                <w:sz w:val="24"/>
                <w:szCs w:val="24"/>
              </w:rPr>
              <w:t>ученико-места</w:t>
            </w:r>
            <w:proofErr w:type="spellEnd"/>
            <w:r w:rsidRPr="00B616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1685">
              <w:rPr>
                <w:rFonts w:ascii="Times New Roman" w:hAnsi="Times New Roman"/>
                <w:sz w:val="24"/>
                <w:szCs w:val="24"/>
              </w:rPr>
              <w:br/>
              <w:t>в т.ч. детских технопарков «</w:t>
            </w:r>
            <w:proofErr w:type="spellStart"/>
            <w:r w:rsidRPr="00B61685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B61685">
              <w:rPr>
                <w:rFonts w:ascii="Times New Roman" w:hAnsi="Times New Roman"/>
                <w:sz w:val="24"/>
                <w:szCs w:val="24"/>
              </w:rPr>
              <w:t>» через сетевое взаимодействие;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«Цифровая образовательная среда»:  внедрения целевой модели цифровой образовательной среды 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МБОУ «Агинская СОШ №1»;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обновления информационного наполнения сайтов образовательных организаций.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муниципальных общеобразовательных учреждений, соответствующих современным требованиям обучения, в общем количестве </w:t>
            </w: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учреждений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2020год- 76,4%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2025год- 76,4%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2030год- 76,4%</w:t>
            </w: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Федеральный, краевой, 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9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материально-технической базы системы общего образования в соответствие с современными требованиями к условиям и технологиям обучения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Реализация на территории муниципалитета мероприятий 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регионального проекта «Современная образовательная среда для школьников»: 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685">
              <w:rPr>
                <w:rFonts w:ascii="Times New Roman" w:hAnsi="Times New Roman"/>
                <w:sz w:val="24"/>
                <w:szCs w:val="24"/>
              </w:rPr>
              <w:t xml:space="preserve">создания материально-технической базы для реализации основных и </w:t>
            </w: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«Точка роста»;</w:t>
            </w:r>
            <w:proofErr w:type="gramEnd"/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МБОУ «Агинская СОШ №1»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МБОУ «Агинская СОШ №2»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B61685">
              <w:rPr>
                <w:rFonts w:ascii="Times New Roman" w:hAnsi="Times New Roman"/>
                <w:sz w:val="24"/>
                <w:szCs w:val="24"/>
              </w:rPr>
              <w:t>Большеарбайская</w:t>
            </w:r>
            <w:proofErr w:type="spellEnd"/>
            <w:r w:rsidRPr="00B616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B61685">
              <w:rPr>
                <w:rFonts w:ascii="Times New Roman" w:hAnsi="Times New Roman"/>
                <w:sz w:val="24"/>
                <w:szCs w:val="24"/>
              </w:rPr>
              <w:t>Унерская</w:t>
            </w:r>
            <w:proofErr w:type="spellEnd"/>
            <w:r w:rsidRPr="00B616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Федеральный, краевой, 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9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 ОО условия для занятий физической культурой и спортом 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685">
              <w:rPr>
                <w:rFonts w:ascii="Times New Roman" w:hAnsi="Times New Roman"/>
                <w:sz w:val="24"/>
                <w:szCs w:val="24"/>
              </w:rPr>
              <w:t>Проведение ремонтных работ спортивного зала МБОУ «Агинская СОШ №1»</w:t>
            </w:r>
            <w:proofErr w:type="gramEnd"/>
          </w:p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Федеральный, краевой, 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9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Создание условий для получения дошкольного образования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Проведение мониторинга численности детей дошкольного возраста в муниципалитете</w:t>
            </w:r>
          </w:p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2020год- 52,33%</w:t>
            </w:r>
          </w:p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2025год- 52,2%</w:t>
            </w:r>
          </w:p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2030год- 52%</w:t>
            </w: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Краевой, 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Создание современной инфраструктуры </w:t>
            </w: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B61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муниципального опорного центра дополнительного образования </w:t>
            </w:r>
            <w:r w:rsidRPr="00B6168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на базе МБОУ </w:t>
            </w:r>
            <w:proofErr w:type="gramStart"/>
            <w:r w:rsidRPr="00B6168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B6168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B6168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Саянский</w:t>
            </w:r>
            <w:proofErr w:type="gramEnd"/>
            <w:r w:rsidRPr="00B6168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районный Центр детского творчества»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2020год- 96,2%</w:t>
            </w:r>
          </w:p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2025год- 96,3%</w:t>
            </w:r>
          </w:p>
          <w:p w:rsidR="0053201D" w:rsidRPr="00B61685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2030год- 96,4%</w:t>
            </w: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Создание современных материальных, кадровых условий для реализации программ дополнительного образования 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092"/>
              </w:tabs>
              <w:ind w:left="157" w:right="182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 xml:space="preserve">Мониторинг занятости детей 5-18 лет в дополнительном образовании; обновление программ дополнительного образования) цифрового, естественнонаучного и гуманитарного </w:t>
            </w:r>
            <w:proofErr w:type="gramStart"/>
            <w:r w:rsidRPr="00B61685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профилей</w:t>
            </w:r>
            <w:proofErr w:type="gramEnd"/>
            <w:r w:rsidRPr="00B61685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 xml:space="preserve"> в том числе с использованием дистанционных технологий; </w:t>
            </w:r>
            <w:r w:rsidRPr="00B61685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подготовка педагогических кадров к реализации востребованных программ;</w:t>
            </w:r>
          </w:p>
          <w:p w:rsidR="0053201D" w:rsidRPr="00B61685" w:rsidRDefault="0053201D" w:rsidP="008D366C">
            <w:pPr>
              <w:tabs>
                <w:tab w:val="left" w:pos="1092"/>
              </w:tabs>
              <w:ind w:left="157" w:right="182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 xml:space="preserve">модернизация системы дополнительных образовательных программ через создание на базе 4 ОО «Точки роста»  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Краевой, 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Сопровождение цифровой инфраструктуры развития </w:t>
            </w: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kern w:val="28"/>
                <w:sz w:val="24"/>
                <w:szCs w:val="24"/>
              </w:rPr>
              <w:t xml:space="preserve">Функционирование Навигатора </w:t>
            </w:r>
            <w:r w:rsidRPr="00B6168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B6168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для сопровождения, формирования и реализации индивидуальных образовательных траекторий обучающихся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1685">
              <w:rPr>
                <w:rFonts w:ascii="Times New Roman" w:hAnsi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2гг.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2023-2024гг.</w:t>
            </w:r>
          </w:p>
        </w:tc>
        <w:tc>
          <w:tcPr>
            <w:tcW w:w="2496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642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Реализация мероприятий модели персонифицированного финансирования дополнительного образования</w:t>
            </w:r>
          </w:p>
        </w:tc>
        <w:tc>
          <w:tcPr>
            <w:tcW w:w="2770" w:type="dxa"/>
          </w:tcPr>
          <w:p w:rsidR="0053201D" w:rsidRPr="00B61685" w:rsidRDefault="0053201D" w:rsidP="008D366C">
            <w:pPr>
              <w:tabs>
                <w:tab w:val="left" w:pos="135"/>
                <w:tab w:val="left" w:pos="6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 xml:space="preserve">Внедрение финансово-управленческой системы персонифицированного финансирования организаций, реализующих дополнительные </w:t>
            </w:r>
            <w:proofErr w:type="spellStart"/>
            <w:r w:rsidRPr="00B61685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B61685"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2504" w:type="dxa"/>
            <w:vAlign w:val="center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Краевой, 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2гг.</w:t>
            </w:r>
          </w:p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2023-2024гг.</w:t>
            </w:r>
          </w:p>
        </w:tc>
        <w:tc>
          <w:tcPr>
            <w:tcW w:w="2496" w:type="dxa"/>
          </w:tcPr>
          <w:p w:rsidR="0053201D" w:rsidRPr="00757BC8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3.5. Формирование единого социально-культурного пространства, обеспечивающего продвижение творческих инициатив как основы </w:t>
            </w:r>
            <w:r w:rsidRPr="00F74FA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устойчивого и динамичного развития территории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1. </w:t>
            </w:r>
            <w:r w:rsidRPr="00F74FAA">
              <w:rPr>
                <w:rFonts w:ascii="Times New Roman" w:hAnsi="Times New Roman"/>
                <w:b/>
                <w:sz w:val="24"/>
                <w:szCs w:val="24"/>
              </w:rPr>
              <w:t>Сохранение культурно-исторического наследия и продвижение культурного бренда Саянского района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Организация и проведение Саянского птичьего фестиваля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Организация и проведение Саянского птичьего фестиваля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4FAA">
              <w:rPr>
                <w:rFonts w:ascii="Times New Roman" w:hAnsi="Times New Roman"/>
                <w:sz w:val="24"/>
                <w:szCs w:val="24"/>
              </w:rPr>
              <w:t>продвижение культурного бренда Саянского района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Повышение имиджа территории, популяризация местного народного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творчества, привлечение туристов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- 500000,00 руб. ежегодно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МКУ «Отдел культуры администрации Саянского района», учреждения культуры района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B61685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 xml:space="preserve">Задача 2. </w:t>
            </w:r>
            <w:r w:rsidRPr="00A004AE">
              <w:rPr>
                <w:b/>
                <w:sz w:val="24"/>
                <w:szCs w:val="24"/>
              </w:rPr>
              <w:t xml:space="preserve">Обеспечение культурного обслуживания населения Саянского района с учётом интересов и </w:t>
            </w:r>
            <w:proofErr w:type="gramStart"/>
            <w:r w:rsidRPr="00A004AE">
              <w:rPr>
                <w:b/>
                <w:sz w:val="24"/>
                <w:szCs w:val="24"/>
              </w:rPr>
              <w:t>потребностей</w:t>
            </w:r>
            <w:proofErr w:type="gramEnd"/>
            <w:r w:rsidRPr="00A004AE">
              <w:rPr>
                <w:b/>
                <w:sz w:val="24"/>
                <w:szCs w:val="24"/>
              </w:rPr>
              <w:t xml:space="preserve"> различных социально-возрастных групп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>2.1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системы библиотечного обслуживания, 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качества и доступности</w:t>
            </w:r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библиотечных услуг для населения района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Развитие культурной среды в районе, 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>2.2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книгами и периодическими изданиями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Развитие культурной среды в районе. 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населению/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Новые книги - 3000экз.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бюджет- 600000,00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Краевой бюджет –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654000,00</w:t>
            </w:r>
          </w:p>
        </w:tc>
        <w:tc>
          <w:tcPr>
            <w:tcW w:w="169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>2020г.-2022г.</w:t>
            </w:r>
          </w:p>
        </w:tc>
        <w:tc>
          <w:tcPr>
            <w:tcW w:w="2496" w:type="dxa"/>
          </w:tcPr>
          <w:p w:rsidR="0053201D" w:rsidRPr="00594B4B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4B">
              <w:rPr>
                <w:rFonts w:ascii="Times New Roman" w:hAnsi="Times New Roman"/>
                <w:sz w:val="24"/>
                <w:szCs w:val="24"/>
              </w:rPr>
              <w:t xml:space="preserve">МБУК «ЦБС Саянского района» 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>2.3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периодическими изданиями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Развитие культурной среды в районе. 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населению/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620 названий периодических изданий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1302000,00</w:t>
            </w:r>
          </w:p>
        </w:tc>
        <w:tc>
          <w:tcPr>
            <w:tcW w:w="169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>2020г.-2022г.</w:t>
            </w:r>
          </w:p>
        </w:tc>
        <w:tc>
          <w:tcPr>
            <w:tcW w:w="2496" w:type="dxa"/>
          </w:tcPr>
          <w:p w:rsidR="0053201D" w:rsidRPr="00594B4B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4B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>2.4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системы музейного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обслуживания, 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качества и доступности</w:t>
            </w:r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музейных  услуг для населения района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культурной среды в районе,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pStyle w:val="a8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музея 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Развитие культурной среды в районе. 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населению/ приобретение экспонатов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2020г.-2022г.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 «Саянский краеведческий музей»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>2.6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«Обеспечение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досуга населения и обеспечение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услугами организаций культуры»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качественных услуг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реализации программ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образования детей в сфере культуры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предоставляемых услуг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и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2020-2022гг.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Агинская ДШИ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>2.7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Мероприятие «Обеспечение культурного обслуживания населения Саянского района с учетом интересов и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различных социально-возрастных групп»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населения, развития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местного народного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повышение качества оказываемых культурных услуг населению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«ЦМКС Саянского района», МБУК «</w:t>
            </w:r>
            <w:proofErr w:type="spellStart"/>
            <w:r w:rsidRPr="00F74FAA">
              <w:rPr>
                <w:rFonts w:ascii="Times New Roman" w:hAnsi="Times New Roman"/>
                <w:sz w:val="24"/>
                <w:szCs w:val="24"/>
              </w:rPr>
              <w:t>Унерская</w:t>
            </w:r>
            <w:proofErr w:type="spell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</w:rPr>
            </w:pPr>
            <w:r w:rsidRPr="00F74FAA">
              <w:rPr>
                <w:rFonts w:ascii="Times New Roman" w:hAnsi="Times New Roman"/>
                <w:sz w:val="24"/>
              </w:rPr>
              <w:t xml:space="preserve">Вовлечение населения в деятельность клубных </w:t>
            </w:r>
            <w:r w:rsidRPr="00F74FAA">
              <w:rPr>
                <w:rFonts w:ascii="Times New Roman" w:hAnsi="Times New Roman"/>
                <w:sz w:val="24"/>
              </w:rPr>
              <w:lastRenderedPageBreak/>
              <w:t>формирований, любительских объединений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организации досуга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населения, развития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местного народного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</w:rPr>
            </w:pPr>
            <w:r w:rsidRPr="00F74FAA">
              <w:rPr>
                <w:rFonts w:ascii="Times New Roman" w:hAnsi="Times New Roman"/>
                <w:sz w:val="24"/>
              </w:rPr>
              <w:lastRenderedPageBreak/>
              <w:t xml:space="preserve">Увеличение количества участников клубных </w:t>
            </w:r>
            <w:r w:rsidRPr="00F74FAA">
              <w:rPr>
                <w:rFonts w:ascii="Times New Roman" w:hAnsi="Times New Roman"/>
                <w:sz w:val="24"/>
              </w:rPr>
              <w:lastRenderedPageBreak/>
              <w:t>формирований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«ЦМКС Саянского района», МБУК «</w:t>
            </w:r>
            <w:proofErr w:type="spellStart"/>
            <w:r w:rsidRPr="00F74FAA">
              <w:rPr>
                <w:rFonts w:ascii="Times New Roman" w:hAnsi="Times New Roman"/>
                <w:sz w:val="24"/>
                <w:szCs w:val="24"/>
              </w:rPr>
              <w:t>Унерская</w:t>
            </w:r>
            <w:proofErr w:type="spell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ЦКС»</w:t>
            </w:r>
          </w:p>
        </w:tc>
      </w:tr>
      <w:tr w:rsidR="0053201D" w:rsidTr="008D366C">
        <w:tc>
          <w:tcPr>
            <w:tcW w:w="642" w:type="dxa"/>
          </w:tcPr>
          <w:p w:rsidR="0053201D" w:rsidRPr="000559CE" w:rsidRDefault="0053201D" w:rsidP="008D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системы библиотечного обслуживания, 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качества и доступности</w:t>
            </w:r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библиотечных услуг для населения района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Развитие культурной среды в районе, 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2023г.-2026г.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книгами и периодическими изданиями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Развитие культурной среды в районе.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</w:t>
            </w:r>
            <w:r w:rsidRPr="00F74F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населению/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Новые книги - 3000экз.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бюджет- 600000,00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Краевой бюджет –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654000,00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2023г.-2026г.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МБУК «ЦБС Саянского района» 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периодическими изданиями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Развитие культурной среды в районе.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населению/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620 названий периодических изданий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1302000,00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2023г.-2026г.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системы музейного обслуживания, 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качества и доступности</w:t>
            </w:r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музейных услуг для населения района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Развитие культурной среды в районе, 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2023г.-2026г.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Комплектование фондов музея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Развитие культурной среды в районе.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Улучшение качества,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оказываемых услуг населению</w:t>
            </w:r>
            <w:r w:rsidRPr="00F74F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качества, оказываемых услуг населению/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экспонатов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бюджет- 100000,00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2023г.-2026г.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 «Саянский краеведческий музей»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системы библиотечного обслуживания, 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качества и доступности</w:t>
            </w:r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библиотечных услуг для населения района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Развитие культурной среды в районе, 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книгами и периодическими изданиями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Развитие культурной среды в районе.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</w:t>
            </w:r>
            <w:r w:rsidRPr="00F74F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населению/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Новые книги - 3000экз.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бюджет- 600000,00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Краевой бюджет –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654000,00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2027г.-2030г.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МБУК «ЦБС Саянского района» 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Комплектование фондов муниципальных библиотек периодическими изданиями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Развитие культурной среды в районе.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населению/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620 названий периодических изданий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1302000,00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2027г.-2030г.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системы библиотечного обслуживания, 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качества и доступности</w:t>
            </w:r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музейных услуг для населения района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Развитие культурной среды в районе, 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A004AE" w:rsidRDefault="0053201D" w:rsidP="008D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Комплектование фондов музея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Развитие культурной среды в районе.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качества, оказываемых услуг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населению/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приобретение экспонатов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 –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2027г.-2030г.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МБУ «Саянский краеведческий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музей»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3. </w:t>
            </w:r>
            <w:r w:rsidRPr="00F74FAA">
              <w:rPr>
                <w:rFonts w:ascii="Times New Roman" w:hAnsi="Times New Roman"/>
                <w:b/>
                <w:sz w:val="24"/>
                <w:szCs w:val="24"/>
              </w:rPr>
              <w:t>Поддержка одаренных детей и талантливой молодежи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конкурсов для одаренных детей и талантливой молодежи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Поддержка одаренных детей и талантливой молодежи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Выявление и поощрение одаренных детей и талантливой молодежи, с целью дальнейшего продвижения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20000,00 руб. ежегодно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«ЦМКС Саянского района»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A004AE" w:rsidRDefault="0053201D" w:rsidP="008D366C">
            <w:pPr>
              <w:rPr>
                <w:sz w:val="24"/>
                <w:szCs w:val="24"/>
              </w:rPr>
            </w:pPr>
            <w:r w:rsidRPr="00A004AE">
              <w:rPr>
                <w:sz w:val="24"/>
                <w:szCs w:val="24"/>
              </w:rPr>
              <w:t>Задача 4. С</w:t>
            </w:r>
            <w:r w:rsidRPr="00A004AE">
              <w:rPr>
                <w:b/>
                <w:sz w:val="24"/>
                <w:szCs w:val="24"/>
              </w:rPr>
              <w:t>овершенствование материальной и кадровой ресурсной базы сферы культуры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Капитальный ремонт Центральной районной библиотеке 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 1 библиотека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 6500000,00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Оборудование теплого санузла в Центральной районной библиотеке 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населению/ 1 библиотека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 500000,00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Текущий ремонт библиотек 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/18 библиотек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бюджет- 450000,00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2020г.-2022г.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Оборудование библиотек средствами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архитектурной доступности помещений для лиц с особыми возможностями здоровья с целью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обеспечения доступности организаций культуры библиотечного типа</w:t>
            </w:r>
            <w:proofErr w:type="gramEnd"/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качества, оказываемых услуг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населению / 6 библиотек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 – 1938000,00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2021г.-2022г.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Приобретение для библиотек компьютерной и оргтехники, специализированной</w:t>
            </w:r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мебели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 6 библиотек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Компьютерная техника -11 шт.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Оргтехника – 11 шт.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Специализированная мебель – 25 шт.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450000,00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2021г.-2022г.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Модернизация Центральной районной библиотеки 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населению/1 модернизированная библиотека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Федеральный бюджет – 10000000,00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Реконструкция  хранилища</w:t>
            </w:r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Саянского краеведческого музея 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культуры. Улучшения качества оказываемых услуг населению. Устранение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предписаний надзорных органов.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качества, оказываемых услуг населению / музей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 3000000,00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2020-2021г.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 «Саянский краеведческий музей»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Капитальный ремонт музея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/музей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бюджет- 1200000,00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2020г.-2022г.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 «Саянский краеведческий музей»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Оборудование музея средствами архитектурной доступности помещений для лиц с особыми возможностями здоровья с целью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обеспечения доступности организаций культуры музейного типа</w:t>
            </w:r>
            <w:proofErr w:type="gramEnd"/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 музей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 1000000,00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2021г.-2022г.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 «Саянский краеведческий музей»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Приобретение для музея компьютерной и оргтехники, специализированной</w:t>
            </w:r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мебели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 музей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Компьютерная техника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-5 шт.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Оргтехника – 5 шт.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Специализированная мебель – 10 шт.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280000,00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2021г.-2023г.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 «Саянский краеведческий музей»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«Улучшение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технического состояния объектов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культуры»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3201D" w:rsidRPr="00F74FAA" w:rsidRDefault="0053201D" w:rsidP="008D366C">
            <w:pPr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получения детьми </w:t>
            </w:r>
            <w:proofErr w:type="spellStart"/>
            <w:r w:rsidRPr="00F74FAA">
              <w:rPr>
                <w:rFonts w:ascii="Times New Roman" w:hAnsi="Times New Roman"/>
                <w:sz w:val="24"/>
                <w:szCs w:val="24"/>
              </w:rPr>
              <w:t>предпрофессионального</w:t>
            </w:r>
            <w:proofErr w:type="spell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образования, приобретения ими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знаний, навыков для подготовки к получению профессионального образования в области искусства.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МБУДО «Агинская детская школа искусств»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FA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80 млн. руб. – краевой бюджет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2021-2022 гг.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Агинская ДШИ    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«Улучшение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технического состояния объектов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культуры»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образования детей.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 оказываемых услуг населению.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Капитальный ремонт МБУДО «Агинская детская школа искусств»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FA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 млн. руб. – краевой бюджет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Агинская ДШИ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«Обеспечение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досуга населения и обеспечение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услугами организаций культуры»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качественных услуг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реализации программ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образования детей в сфере культуры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предоставляемых услуг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и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2022-2025гг.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Агинская ДШИ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Мероприятие «Совершенствование материальной и кадровой ресурсной базы сферы культуры»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pStyle w:val="a6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материально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 культуры и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учреждений, участие в конкурсах на предоставление субсидий учреждениям культуры 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улучшение состояния материально-технической базы учреждений культуры путем приобретения </w:t>
            </w:r>
            <w:proofErr w:type="spellStart"/>
            <w:r w:rsidRPr="00F74FAA">
              <w:rPr>
                <w:rFonts w:ascii="Times New Roman" w:hAnsi="Times New Roman"/>
                <w:sz w:val="24"/>
                <w:szCs w:val="24"/>
              </w:rPr>
              <w:t>звукотехнического</w:t>
            </w:r>
            <w:proofErr w:type="spell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, светового, видеопроекционного оборудования,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музыкальных инструментов, сценических костюмов, оргтехники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качества оказываемых культурных услуг населению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20000000,00 руб.- краевой  бюджет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«ЦМКС Саянского района»,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F74FAA">
              <w:rPr>
                <w:rFonts w:ascii="Times New Roman" w:hAnsi="Times New Roman"/>
                <w:sz w:val="24"/>
                <w:szCs w:val="24"/>
              </w:rPr>
              <w:t>Унерская</w:t>
            </w:r>
            <w:proofErr w:type="spell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Мероприятие «Совершенствование материальной и кадровой ресурсной базы сферы культуры»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 Строительство Дома культуры на 100 мест, с. </w:t>
            </w:r>
            <w:proofErr w:type="spellStart"/>
            <w:r w:rsidRPr="00F74FAA">
              <w:rPr>
                <w:rFonts w:ascii="Times New Roman" w:hAnsi="Times New Roman"/>
                <w:sz w:val="24"/>
                <w:szCs w:val="24"/>
              </w:rPr>
              <w:t>Унер</w:t>
            </w:r>
            <w:proofErr w:type="spellEnd"/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и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учреждений, улучшение качества оказываемых услуг населению.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50000000,00 руб. -  краевой  бюджет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F74FAA">
              <w:rPr>
                <w:rFonts w:ascii="Times New Roman" w:hAnsi="Times New Roman"/>
                <w:sz w:val="24"/>
                <w:szCs w:val="24"/>
              </w:rPr>
              <w:t>Унерская</w:t>
            </w:r>
            <w:proofErr w:type="spell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Мероприятие «Совершенствование материальной и кадровой ресурсной базы сферы культуры»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pStyle w:val="a6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материально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 культуры и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учреждений, участие в конкурсах на предоставление субсидий учреждениям культуры 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Приобретение автобуса, микроавтобуса и автоклуба для учреждений культуры, повышение качества оказываемых культурных услуг населению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10000000,00 руб. - краевой  бюджет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2021-2025 год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«ЦМКС Саянского района»,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F74FAA">
              <w:rPr>
                <w:rFonts w:ascii="Times New Roman" w:hAnsi="Times New Roman"/>
                <w:sz w:val="24"/>
                <w:szCs w:val="24"/>
              </w:rPr>
              <w:t>Унерская</w:t>
            </w:r>
            <w:proofErr w:type="spell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Совершенствование кадрового потенциала учреждений культуры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работников учреждений культуры. Привлечение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молодых специалистов.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оказываемых культурных услуг населению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- 100000,00 руб. ежегодно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4.18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Текущий ремонт библиотек 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 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 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/18 библиотек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бюджет- 450000,00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2023г.-2026г.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Оборудование библиотек средствами архитектурной доступности помещений для лиц с особыми возможностями здоровья с целью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обеспечения доступности организаций культуры библиотечного типа</w:t>
            </w:r>
            <w:proofErr w:type="gramEnd"/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 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 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/6 библиотек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 938000,00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2023г.-2026г.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Приобретение для библиотек компьютерной и оргтехники, специализированной</w:t>
            </w:r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мебели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 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 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/6 библиотек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Компьютерная техника -6 шт.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Оргтехника – 6 шт.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Специализированная мебель – 25 шт.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 450000,00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2023г.-2026г.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Текущий ремонт музея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 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 культуры муз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/музей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бюджет- 120000,00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2024г.-2027г.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 «Саянский краеведческий музей»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зданий </w:t>
            </w:r>
            <w:proofErr w:type="spellStart"/>
            <w:r w:rsidRPr="00F74FA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pStyle w:val="a6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Укрепление </w:t>
            </w:r>
            <w:r w:rsidRPr="00F7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материально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 культуры и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учреждений, участие в конкурсах на предоставление субсидий учреждениям культуры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состояния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материально-технической базы учреждений культуры, повышение качества оказываемых культурных услуг населению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 -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46000000,00 руб.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- 470000,00 руб.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2023 -2026 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МБУК «ЦМКС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Саянского района»,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4.23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Текущий ремонт зданий </w:t>
            </w:r>
            <w:proofErr w:type="spellStart"/>
            <w:r w:rsidRPr="00F74FA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pStyle w:val="a6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материально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 культуры и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учреждений, участие в конкурсах на предоставление субсидий учреждениям культуры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учреждений культуры, повышение качества оказываемых культурных услуг населению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Краевой бюджет -3500000,00 руб.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- 35000,00 руб.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2023 -2026 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«ЦМКС Саянского района»,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Текущий ремонт библиотек 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/18 библиотек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бюджет- 450000,00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2027г.-2030г.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Приобретение для библиотек компьютерной и оргтехники, специализированной</w:t>
            </w:r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мебели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/6 библиотек Компьютерная техника -6 шт.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Оргтехника – 6 шт.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Специализированная мебель – 25 шт.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 450000,00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2027г.-2030г.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«ЦБС 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 средствами архитектурной доступности помещений для лиц с особыми возможностями здоровья с целью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обеспечения доступности организаций культуры библиотечного типа</w:t>
            </w:r>
            <w:proofErr w:type="gramEnd"/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культуры библиотечного типа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качества,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оказываемых услуг населению /5 библиотек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–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771000,00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2027г.-2030г.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МБУК «ЦБС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Саянского района»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4.27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Текущий ремонт музея 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/музей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бюджет- 120000,00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2027г.-2030г.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 «Саянский краеведческий музей»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Приобретение для  музея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специализированной</w:t>
            </w:r>
            <w:proofErr w:type="gramEnd"/>
          </w:p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мебели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Улучшение качества, оказываемых услуг населению /музей Специализированная мебель – 12 шт.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–80000,00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2027г.-2030г.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 «Саянский краеведческий музей»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качественных услуг </w:t>
            </w:r>
            <w:proofErr w:type="gramStart"/>
            <w:r w:rsidRPr="00F74FA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реализации программ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образования детей в сфере культуры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Укрепление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материально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Повышение уровня предоставляемых услуг учреждениями культуры и дополнительного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2027-2030гг.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Агинская ДШИ</w:t>
            </w:r>
          </w:p>
        </w:tc>
      </w:tr>
      <w:tr w:rsidR="0053201D" w:rsidTr="008D366C">
        <w:tc>
          <w:tcPr>
            <w:tcW w:w="642" w:type="dxa"/>
          </w:tcPr>
          <w:p w:rsidR="0053201D" w:rsidRPr="00F74FAA" w:rsidRDefault="0053201D" w:rsidP="008D366C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651" w:type="dxa"/>
          </w:tcPr>
          <w:p w:rsidR="0053201D" w:rsidRPr="00F74FAA" w:rsidRDefault="0053201D" w:rsidP="008D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Текущий ремонт зданий </w:t>
            </w:r>
            <w:proofErr w:type="spellStart"/>
            <w:r w:rsidRPr="00F74FA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F74FAA"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770" w:type="dxa"/>
          </w:tcPr>
          <w:p w:rsidR="0053201D" w:rsidRPr="00F74FAA" w:rsidRDefault="0053201D" w:rsidP="008D366C">
            <w:pPr>
              <w:pStyle w:val="a6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материально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технической базы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учреждений культуры и</w:t>
            </w:r>
          </w:p>
          <w:p w:rsidR="0053201D" w:rsidRPr="00F74FAA" w:rsidRDefault="0053201D" w:rsidP="008D366C">
            <w:pPr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 xml:space="preserve">учреждений, участие в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конкурсах на предоставление субсидий учреждениям культуры</w:t>
            </w:r>
          </w:p>
        </w:tc>
        <w:tc>
          <w:tcPr>
            <w:tcW w:w="2504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состояния материально-технической базы учреждений культуры, повышение </w:t>
            </w: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>качества оказываемых культурных услуг населению</w:t>
            </w:r>
          </w:p>
        </w:tc>
        <w:tc>
          <w:tcPr>
            <w:tcW w:w="2755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бюджет -3500000,00 руб. 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Местный бюджет - 35000,00 руб.</w:t>
            </w:r>
          </w:p>
        </w:tc>
        <w:tc>
          <w:tcPr>
            <w:tcW w:w="1692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2027 -2030 г.</w:t>
            </w:r>
          </w:p>
        </w:tc>
        <w:tc>
          <w:tcPr>
            <w:tcW w:w="2496" w:type="dxa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sz w:val="24"/>
                <w:szCs w:val="24"/>
              </w:rPr>
              <w:t>МБУК «ЦМКС Саянского района»,</w:t>
            </w:r>
          </w:p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b/>
                <w:i/>
                <w:sz w:val="24"/>
              </w:rPr>
              <w:lastRenderedPageBreak/>
              <w:t>Цель 3.6. Создание совместно органами власти, бизнесом и обществом полноценного инфраструктурного и ценностного пространства здорового образа жизни, физической культуры и спорта для всех групп населения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«Развитие физической культуры и массового спорта населения»</w:t>
            </w:r>
          </w:p>
        </w:tc>
        <w:tc>
          <w:tcPr>
            <w:tcW w:w="2770" w:type="dxa"/>
          </w:tcPr>
          <w:p w:rsidR="0053201D" w:rsidRPr="0053201D" w:rsidRDefault="0053201D" w:rsidP="0053201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условий, способствующих населению района заниматься физической культурой и массовым спортом</w:t>
            </w:r>
          </w:p>
        </w:tc>
        <w:tc>
          <w:tcPr>
            <w:tcW w:w="2504" w:type="dxa"/>
          </w:tcPr>
          <w:p w:rsid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максимально возможного числа населения в систематические занятия физической культурой и спортом.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Центр тестирования ВФСК ГТО Саянского района «Агинское»</w:t>
            </w:r>
          </w:p>
        </w:tc>
      </w:tr>
      <w:tr w:rsidR="0053201D" w:rsidTr="008D366C">
        <w:tc>
          <w:tcPr>
            <w:tcW w:w="642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1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0" w:type="dxa"/>
          </w:tcPr>
          <w:p w:rsidR="0053201D" w:rsidRPr="0053201D" w:rsidRDefault="0053201D" w:rsidP="0053201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спортивных мероприятий в рамках подпрограммы «Развитие массовой физической культуры и спорта» муниципальной программы «Развитие физической культуры и спорта Саянского района» согласно утвержденному плану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максимально возможного числа населения в систематические занятия физической культурой и спортом.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Центр тестирования ВФСК ГТО Саянского района «Агинское»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lastRenderedPageBreak/>
              <w:t>Цель 3.8. Формирование рынка доступного жилья и обеспечение комфортных условий проживания населения</w:t>
            </w:r>
          </w:p>
        </w:tc>
      </w:tr>
      <w:tr w:rsidR="0053201D" w:rsidTr="008D366C">
        <w:trPr>
          <w:trHeight w:val="968"/>
        </w:trPr>
        <w:tc>
          <w:tcPr>
            <w:tcW w:w="642" w:type="dxa"/>
            <w:vMerge w:val="restart"/>
          </w:tcPr>
          <w:p w:rsidR="0053201D" w:rsidRDefault="0053201D" w:rsidP="008D366C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и качества жизни населения на территории Саянского района, накопление человеческого потенциала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среднего уровня обеспеченности жильем</w:t>
            </w:r>
          </w:p>
        </w:tc>
        <w:tc>
          <w:tcPr>
            <w:tcW w:w="2504" w:type="dxa"/>
          </w:tcPr>
          <w:p w:rsidR="0053201D" w:rsidRPr="000D7530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архитектуры и строительства администрации Саянского района</w:t>
            </w:r>
          </w:p>
        </w:tc>
      </w:tr>
      <w:tr w:rsidR="0053201D" w:rsidTr="008D366C">
        <w:trPr>
          <w:trHeight w:val="967"/>
        </w:trPr>
        <w:tc>
          <w:tcPr>
            <w:tcW w:w="642" w:type="dxa"/>
            <w:vMerge/>
          </w:tcPr>
          <w:p w:rsidR="0053201D" w:rsidRDefault="0053201D" w:rsidP="008D366C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населения к участию в реализации жилищных программ</w:t>
            </w:r>
          </w:p>
        </w:tc>
        <w:tc>
          <w:tcPr>
            <w:tcW w:w="2504" w:type="dxa"/>
          </w:tcPr>
          <w:p w:rsid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архитектуры и строительства администрации Саянского района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рынка доступного жилья и обеспечение комфортных условий проживания населения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жилищного строительства, в том числе индивидуального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в эксплуатацию жилых домов за счет всех источников финансирования – 600-650 м</w:t>
            </w:r>
            <w:proofErr w:type="gramStart"/>
            <w:r w:rsidRPr="005320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 архитектуры и строительства администрации Саянского района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Цель 3.9. Организация разумного баланса в части планировочных, коммуникационных, социальных, промышленных, экологических и других предложений, обеспечивающих развитие района в целом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разумного баланса в части планировочных, коммуникационных, социальных, промышленных, экологических и других предложений, обеспечивающих развитие района в целом</w:t>
            </w: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муниципального образования актуализированными документами территориального планирования (Генеральные планы) 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-Утверждение генерального плана Агинского сельсовета;</w:t>
            </w:r>
          </w:p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-Утверждение генерального плана </w:t>
            </w:r>
            <w:proofErr w:type="spellStart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Кулижниковского</w:t>
            </w:r>
            <w:proofErr w:type="spellEnd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сельсовета;</w:t>
            </w:r>
          </w:p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-Разработка и утверждение генерального плана </w:t>
            </w:r>
            <w:proofErr w:type="spellStart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Унерского</w:t>
            </w:r>
            <w:proofErr w:type="spellEnd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сельсовета;</w:t>
            </w:r>
          </w:p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-Разработка и утверждение генерального плана </w:t>
            </w:r>
            <w:proofErr w:type="spellStart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Большеарбайского</w:t>
            </w:r>
            <w:proofErr w:type="spellEnd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сельсовета;</w:t>
            </w:r>
          </w:p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-Утверждение внесения изменений в генеральные планы </w:t>
            </w:r>
            <w:proofErr w:type="spellStart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Орьевский</w:t>
            </w:r>
            <w:proofErr w:type="spellEnd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Тугачинский</w:t>
            </w:r>
            <w:proofErr w:type="spellEnd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сельсоветы;</w:t>
            </w:r>
          </w:p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-Разработка и утверждение генерального плана </w:t>
            </w:r>
            <w:proofErr w:type="spellStart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Межовского</w:t>
            </w:r>
            <w:proofErr w:type="spellEnd"/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сельсовета.</w:t>
            </w:r>
            <w:bookmarkStart w:id="0" w:name="_GoBack"/>
            <w:bookmarkEnd w:id="0"/>
          </w:p>
        </w:tc>
        <w:tc>
          <w:tcPr>
            <w:tcW w:w="2755" w:type="dxa"/>
          </w:tcPr>
          <w:p w:rsid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архитектуры и строительства администрации Саянского района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b/>
                <w:sz w:val="24"/>
              </w:rPr>
              <w:lastRenderedPageBreak/>
              <w:t>Цель 4. Эффективное муниципальное управление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Задача 4.1. Обеспечить эффективность и открытость деятельности органов местного самоуправления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>Мероприятие</w:t>
            </w:r>
          </w:p>
          <w:p w:rsidR="0053201D" w:rsidRPr="00B7136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136D">
              <w:rPr>
                <w:rFonts w:ascii="Times New Roman" w:hAnsi="Times New Roman"/>
              </w:rPr>
              <w:t>Повышение</w:t>
            </w:r>
          </w:p>
          <w:p w:rsidR="0053201D" w:rsidRPr="00B7136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136D">
              <w:rPr>
                <w:rFonts w:ascii="Times New Roman" w:hAnsi="Times New Roman"/>
              </w:rPr>
              <w:t>открытости и эффективности</w:t>
            </w:r>
          </w:p>
          <w:p w:rsidR="0053201D" w:rsidRPr="00B7136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136D">
              <w:rPr>
                <w:rFonts w:ascii="Times New Roman" w:hAnsi="Times New Roman"/>
              </w:rPr>
              <w:t>деятельности органов местного</w:t>
            </w:r>
          </w:p>
          <w:p w:rsidR="0053201D" w:rsidRDefault="0053201D" w:rsidP="008D366C">
            <w:pPr>
              <w:jc w:val="both"/>
              <w:rPr>
                <w:sz w:val="24"/>
                <w:szCs w:val="24"/>
              </w:rPr>
            </w:pPr>
            <w:r w:rsidRPr="00B7136D">
              <w:rPr>
                <w:rFonts w:ascii="Times New Roman" w:hAnsi="Times New Roman"/>
              </w:rPr>
              <w:t>самоуправления</w:t>
            </w:r>
          </w:p>
        </w:tc>
        <w:tc>
          <w:tcPr>
            <w:tcW w:w="2770" w:type="dxa"/>
          </w:tcPr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2.1.Обеспечение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обнародования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(опубликования)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информации о деятельности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района,</w:t>
            </w:r>
          </w:p>
          <w:p w:rsidR="0053201D" w:rsidRPr="00D37249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поселений</w:t>
            </w:r>
            <w:proofErr w:type="spellEnd"/>
          </w:p>
        </w:tc>
        <w:tc>
          <w:tcPr>
            <w:tcW w:w="2504" w:type="dxa"/>
          </w:tcPr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</w:t>
            </w:r>
          </w:p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2755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37249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Организационно-правовой отдел администрации Саянского района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53201D" w:rsidRDefault="0053201D" w:rsidP="008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2.2.Создание условий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повышения качества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предоставления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 услуг и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исполнения</w:t>
            </w:r>
          </w:p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>муниципальных функций.</w:t>
            </w:r>
          </w:p>
        </w:tc>
        <w:tc>
          <w:tcPr>
            <w:tcW w:w="2504" w:type="dxa"/>
          </w:tcPr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получения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жителями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53201D" w:rsidRDefault="0053201D" w:rsidP="008D36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</w:t>
            </w:r>
          </w:p>
          <w:p w:rsidR="0053201D" w:rsidRPr="00D37249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услуг</w:t>
            </w:r>
            <w:proofErr w:type="spellEnd"/>
          </w:p>
        </w:tc>
        <w:tc>
          <w:tcPr>
            <w:tcW w:w="2755" w:type="dxa"/>
          </w:tcPr>
          <w:p w:rsidR="0053201D" w:rsidRPr="00D37249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37249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Организационно-правовой отдел администрации Саянского района</w:t>
            </w:r>
          </w:p>
        </w:tc>
      </w:tr>
      <w:tr w:rsidR="0053201D" w:rsidTr="008D366C">
        <w:tc>
          <w:tcPr>
            <w:tcW w:w="15510" w:type="dxa"/>
            <w:gridSpan w:val="7"/>
          </w:tcPr>
          <w:p w:rsidR="0053201D" w:rsidRPr="00F74FAA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AA">
              <w:rPr>
                <w:rFonts w:ascii="Times New Roman" w:hAnsi="Times New Roman"/>
                <w:b/>
                <w:i/>
                <w:sz w:val="24"/>
              </w:rPr>
              <w:t>Задача 4.2. Совершенствовать бюджетный процесс и межбюджетные отношения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53201D" w:rsidRPr="00D165D7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165D7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D165D7">
              <w:rPr>
                <w:rFonts w:ascii="Times New Roman" w:hAnsi="Times New Roman" w:cs="Times New Roman"/>
              </w:rPr>
              <w:t xml:space="preserve"> </w:t>
            </w:r>
          </w:p>
          <w:p w:rsidR="0053201D" w:rsidRPr="00D165D7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165D7">
              <w:rPr>
                <w:rFonts w:ascii="Times New Roman" w:hAnsi="Times New Roman" w:cs="Times New Roman"/>
              </w:rPr>
              <w:t>Совершенствование</w:t>
            </w:r>
            <w:proofErr w:type="spellEnd"/>
            <w:r w:rsidRPr="00D16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5D7">
              <w:rPr>
                <w:rFonts w:ascii="Times New Roman" w:hAnsi="Times New Roman" w:cs="Times New Roman"/>
              </w:rPr>
              <w:t>бюджетного</w:t>
            </w:r>
            <w:proofErr w:type="spellEnd"/>
            <w:r w:rsidRPr="00D16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5D7">
              <w:rPr>
                <w:rFonts w:ascii="Times New Roman" w:hAnsi="Times New Roman" w:cs="Times New Roman"/>
              </w:rPr>
              <w:t>процесса</w:t>
            </w:r>
            <w:proofErr w:type="spellEnd"/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 xml:space="preserve">1.1.Вовлечение в налоговый оборот объектов недвижимого имущества, включая </w:t>
            </w:r>
            <w:r w:rsidRPr="0053201D">
              <w:rPr>
                <w:rFonts w:ascii="Times New Roman" w:hAnsi="Times New Roman" w:cs="Times New Roman"/>
                <w:lang w:val="ru-RU"/>
              </w:rPr>
              <w:lastRenderedPageBreak/>
              <w:t>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 в налоговые органы в рамках информационного обмена.  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lastRenderedPageBreak/>
              <w:t>Пополнение бюджета за счет постановки на учет объектов недвижимого имущества</w:t>
            </w:r>
          </w:p>
        </w:tc>
        <w:tc>
          <w:tcPr>
            <w:tcW w:w="2755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165D7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 xml:space="preserve">Отдел имущественных и земельных отношений, отдел экономики, охраны </w:t>
            </w:r>
            <w:r w:rsidRPr="0053201D">
              <w:rPr>
                <w:rFonts w:ascii="Times New Roman" w:hAnsi="Times New Roman" w:cs="Times New Roman"/>
                <w:lang w:val="ru-RU"/>
              </w:rPr>
              <w:lastRenderedPageBreak/>
              <w:t>труда и муниципального заказа, МКУ ФЭУ администрации Саянского района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>1.2. Повышение качества управления доходными источниками</w:t>
            </w:r>
          </w:p>
        </w:tc>
        <w:tc>
          <w:tcPr>
            <w:tcW w:w="2504" w:type="dxa"/>
          </w:tcPr>
          <w:p w:rsidR="0053201D" w:rsidRPr="00D165D7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165D7">
              <w:rPr>
                <w:rFonts w:ascii="Times New Roman" w:hAnsi="Times New Roman" w:cs="Times New Roman"/>
              </w:rPr>
              <w:t>Увеличение</w:t>
            </w:r>
            <w:proofErr w:type="spellEnd"/>
            <w:r w:rsidRPr="00D16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5D7">
              <w:rPr>
                <w:rFonts w:ascii="Times New Roman" w:hAnsi="Times New Roman" w:cs="Times New Roman"/>
              </w:rPr>
              <w:t>бюджетной</w:t>
            </w:r>
            <w:proofErr w:type="spellEnd"/>
            <w:r w:rsidRPr="00D16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5D7">
              <w:rPr>
                <w:rFonts w:ascii="Times New Roman" w:hAnsi="Times New Roman" w:cs="Times New Roman"/>
              </w:rPr>
              <w:t>обеспеченностью</w:t>
            </w:r>
            <w:proofErr w:type="spellEnd"/>
            <w:r w:rsidRPr="00D16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5D7">
              <w:rPr>
                <w:rFonts w:ascii="Times New Roman" w:hAnsi="Times New Roman" w:cs="Times New Roman"/>
              </w:rPr>
              <w:t>доходами</w:t>
            </w:r>
            <w:proofErr w:type="spellEnd"/>
          </w:p>
        </w:tc>
        <w:tc>
          <w:tcPr>
            <w:tcW w:w="2755" w:type="dxa"/>
          </w:tcPr>
          <w:p w:rsidR="0053201D" w:rsidRPr="00D165D7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165D7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>МКУ ФЭУ администрации Саянского района</w:t>
            </w:r>
          </w:p>
        </w:tc>
      </w:tr>
      <w:tr w:rsidR="0053201D" w:rsidTr="008D366C">
        <w:tc>
          <w:tcPr>
            <w:tcW w:w="642" w:type="dxa"/>
          </w:tcPr>
          <w:p w:rsidR="0053201D" w:rsidRDefault="0053201D" w:rsidP="008D366C">
            <w:pPr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0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 xml:space="preserve">1.6. Реализация комплекса мер, направленных на укрепление финансовой дисциплины органов местного самоуправления, соблюдение требований бюджетного законодательства, недопущение образования </w:t>
            </w:r>
            <w:r w:rsidRPr="0053201D">
              <w:rPr>
                <w:rFonts w:ascii="Times New Roman" w:hAnsi="Times New Roman" w:cs="Times New Roman"/>
                <w:lang w:val="ru-RU"/>
              </w:rPr>
              <w:lastRenderedPageBreak/>
              <w:t>просроченной кредиторской задолженности, ограничение необоснованного роста расходных обязательств</w:t>
            </w:r>
          </w:p>
        </w:tc>
        <w:tc>
          <w:tcPr>
            <w:tcW w:w="2504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lastRenderedPageBreak/>
              <w:t>Укрепление финансовой дисциплины органов местного самоуправления</w:t>
            </w:r>
          </w:p>
        </w:tc>
        <w:tc>
          <w:tcPr>
            <w:tcW w:w="2755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2" w:type="dxa"/>
          </w:tcPr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  <w:p w:rsidR="0053201D" w:rsidRDefault="0053201D" w:rsidP="008D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2023-2028гг</w:t>
            </w:r>
          </w:p>
          <w:p w:rsidR="0053201D" w:rsidRPr="00D165D7" w:rsidRDefault="0053201D" w:rsidP="008D36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2028-2030гг.</w:t>
            </w:r>
          </w:p>
        </w:tc>
        <w:tc>
          <w:tcPr>
            <w:tcW w:w="2496" w:type="dxa"/>
          </w:tcPr>
          <w:p w:rsidR="0053201D" w:rsidRPr="0053201D" w:rsidRDefault="0053201D" w:rsidP="008D366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3201D">
              <w:rPr>
                <w:rFonts w:ascii="Times New Roman" w:hAnsi="Times New Roman" w:cs="Times New Roman"/>
                <w:lang w:val="ru-RU"/>
              </w:rPr>
              <w:t>МКУ ФЭУ администрации Саянского района</w:t>
            </w:r>
          </w:p>
        </w:tc>
      </w:tr>
    </w:tbl>
    <w:p w:rsidR="0053201D" w:rsidRDefault="0053201D" w:rsidP="0053201D"/>
    <w:p w:rsidR="0053201D" w:rsidRPr="00EE1206" w:rsidRDefault="0053201D">
      <w:pPr>
        <w:rPr>
          <w:sz w:val="28"/>
          <w:szCs w:val="28"/>
        </w:rPr>
      </w:pPr>
    </w:p>
    <w:sectPr w:rsidR="0053201D" w:rsidRPr="00EE1206" w:rsidSect="005320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A4E"/>
    <w:multiLevelType w:val="hybridMultilevel"/>
    <w:tmpl w:val="529C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9E0"/>
    <w:multiLevelType w:val="multilevel"/>
    <w:tmpl w:val="E3C8E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A531BBF"/>
    <w:multiLevelType w:val="multilevel"/>
    <w:tmpl w:val="3976D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5E"/>
    <w:rsid w:val="00054B9B"/>
    <w:rsid w:val="000F3EFA"/>
    <w:rsid w:val="00176AD9"/>
    <w:rsid w:val="001D2797"/>
    <w:rsid w:val="00257661"/>
    <w:rsid w:val="00275E5E"/>
    <w:rsid w:val="00297311"/>
    <w:rsid w:val="00350C69"/>
    <w:rsid w:val="003D7294"/>
    <w:rsid w:val="00414B6D"/>
    <w:rsid w:val="00440ACE"/>
    <w:rsid w:val="0053201D"/>
    <w:rsid w:val="00545FCA"/>
    <w:rsid w:val="005930C5"/>
    <w:rsid w:val="005C06F4"/>
    <w:rsid w:val="00633B32"/>
    <w:rsid w:val="00784F89"/>
    <w:rsid w:val="007E7890"/>
    <w:rsid w:val="00805430"/>
    <w:rsid w:val="00880CEA"/>
    <w:rsid w:val="00A2326A"/>
    <w:rsid w:val="00A74399"/>
    <w:rsid w:val="00AB5091"/>
    <w:rsid w:val="00AD3E2A"/>
    <w:rsid w:val="00AD5EB9"/>
    <w:rsid w:val="00AF20B9"/>
    <w:rsid w:val="00BC3A10"/>
    <w:rsid w:val="00BE3304"/>
    <w:rsid w:val="00C370DA"/>
    <w:rsid w:val="00CE0470"/>
    <w:rsid w:val="00D65BE8"/>
    <w:rsid w:val="00D80299"/>
    <w:rsid w:val="00E07B2A"/>
    <w:rsid w:val="00E33274"/>
    <w:rsid w:val="00E91BDD"/>
    <w:rsid w:val="00EE1206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5E5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5E5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5E5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5E5E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5E5E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5E5E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75E5E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75E5E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75E5E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E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5E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5E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5E5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5E5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75E5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75E5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75E5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75E5E"/>
    <w:rPr>
      <w:rFonts w:ascii="Cambria" w:eastAsia="Times New Roman" w:hAnsi="Cambria" w:cs="Times New Roman"/>
      <w:lang w:eastAsia="ru-RU"/>
    </w:rPr>
  </w:style>
  <w:style w:type="character" w:customStyle="1" w:styleId="a3">
    <w:name w:val="Без интервала Знак"/>
    <w:aliases w:val="Обычный 14 Знак"/>
    <w:basedOn w:val="a0"/>
    <w:link w:val="a4"/>
    <w:uiPriority w:val="1"/>
    <w:locked/>
    <w:rsid w:val="00275E5E"/>
    <w:rPr>
      <w:rFonts w:ascii="Cambria" w:eastAsia="Times New Roman" w:hAnsi="Cambria"/>
      <w:lang w:val="en-US" w:bidi="en-US"/>
    </w:rPr>
  </w:style>
  <w:style w:type="paragraph" w:styleId="a4">
    <w:name w:val="No Spacing"/>
    <w:aliases w:val="Обычный 14"/>
    <w:basedOn w:val="a"/>
    <w:link w:val="a3"/>
    <w:uiPriority w:val="1"/>
    <w:qFormat/>
    <w:rsid w:val="00275E5E"/>
    <w:pPr>
      <w:spacing w:after="0" w:line="240" w:lineRule="auto"/>
    </w:pPr>
    <w:rPr>
      <w:rFonts w:ascii="Cambria" w:eastAsia="Times New Roman" w:hAnsi="Cambria" w:cstheme="minorBidi"/>
      <w:lang w:val="en-US" w:bidi="en-US"/>
    </w:rPr>
  </w:style>
  <w:style w:type="character" w:customStyle="1" w:styleId="ConsPlusNormal">
    <w:name w:val="ConsPlusNormal Знак"/>
    <w:link w:val="ConsPlusNormal0"/>
    <w:locked/>
    <w:rsid w:val="00275E5E"/>
    <w:rPr>
      <w:rFonts w:ascii="Arial" w:hAnsi="Arial" w:cs="Arial"/>
    </w:rPr>
  </w:style>
  <w:style w:type="paragraph" w:customStyle="1" w:styleId="ConsPlusNormal0">
    <w:name w:val="ConsPlusNormal"/>
    <w:link w:val="ConsPlusNormal"/>
    <w:rsid w:val="00275E5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Title">
    <w:name w:val="ConsTitle"/>
    <w:rsid w:val="00275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53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53201D"/>
    <w:pPr>
      <w:ind w:left="720"/>
      <w:contextualSpacing/>
    </w:pPr>
    <w:rPr>
      <w:rFonts w:eastAsia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53201D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53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39</Pages>
  <Words>7346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8</cp:revision>
  <cp:lastPrinted>2020-10-06T07:59:00Z</cp:lastPrinted>
  <dcterms:created xsi:type="dcterms:W3CDTF">2020-10-06T02:28:00Z</dcterms:created>
  <dcterms:modified xsi:type="dcterms:W3CDTF">2020-10-15T08:11:00Z</dcterms:modified>
</cp:coreProperties>
</file>